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8E" w:rsidRDefault="00191ACD">
      <w:pPr>
        <w:autoSpaceDE w:val="0"/>
        <w:autoSpaceDN w:val="0"/>
        <w:adjustRightInd w:val="0"/>
        <w:jc w:val="center"/>
        <w:rPr>
          <w:rFonts w:cs="Courier New"/>
          <w:b/>
          <w:bCs/>
          <w:u w:val="single"/>
        </w:rPr>
      </w:pPr>
      <w:r>
        <w:rPr>
          <w:rFonts w:cs="Courier New"/>
          <w:noProof/>
          <w:color w:val="FF0000"/>
        </w:rPr>
        <w:pict>
          <v:shapetype id="_x0000_t202" coordsize="21600,21600" o:spt="202" path="m,l,21600r21600,l21600,xe">
            <v:stroke joinstyle="miter"/>
            <v:path gradientshapeok="t" o:connecttype="rect"/>
          </v:shapetype>
          <v:shape id="_x0000_s1028" type="#_x0000_t202" style="position:absolute;left:0;text-align:left;margin-left:61.05pt;margin-top:6pt;width:23.75pt;height:20.15pt;z-index:3" strokeweight="3pt">
            <v:stroke linestyle="thinThin"/>
            <v:textbox inset="0,2.16pt,0,0">
              <w:txbxContent>
                <w:p w:rsidR="00482AEC" w:rsidRDefault="00D119D8" w:rsidP="00A363A6">
                  <w:pPr>
                    <w:jc w:val="center"/>
                  </w:pPr>
                  <w:r>
                    <w:t>3</w:t>
                  </w:r>
                </w:p>
              </w:txbxContent>
            </v:textbox>
          </v:shape>
        </w:pict>
      </w:r>
      <w:r>
        <w:rPr>
          <w:rFonts w:cs="Courier New"/>
          <w:b/>
          <w:bCs/>
          <w:noProof/>
          <w:u w:val="single"/>
        </w:rPr>
        <w:pict>
          <v:shape id="_x0000_s1029" type="#_x0000_t202" style="position:absolute;left:0;text-align:left;margin-left:25.05pt;margin-top:6pt;width:23.75pt;height:20.15pt;z-index:4" strokeweight="3pt">
            <v:stroke linestyle="thinThin"/>
            <v:textbox inset="0,2.16pt,0,0">
              <w:txbxContent>
                <w:p w:rsidR="00D119D8" w:rsidRDefault="00D119D8" w:rsidP="00D119D8">
                  <w:pPr>
                    <w:jc w:val="center"/>
                  </w:pPr>
                  <w:r>
                    <w:t>2</w:t>
                  </w:r>
                </w:p>
              </w:txbxContent>
            </v:textbox>
          </v:shape>
        </w:pict>
      </w:r>
      <w:r>
        <w:rPr>
          <w:rFonts w:cs="Courier New"/>
          <w:b/>
          <w:bCs/>
          <w:noProof/>
          <w:u w:val="single"/>
        </w:rPr>
        <w:pict>
          <v:shape id="_x0000_s1026" type="#_x0000_t202" style="position:absolute;left:0;text-align:left;margin-left:-10.95pt;margin-top:6pt;width:23.75pt;height:20.15pt;z-index:1" strokeweight="3pt">
            <v:stroke linestyle="thinThin"/>
            <v:textbox inset="0,2.16pt,0,0">
              <w:txbxContent>
                <w:p w:rsidR="00482AEC" w:rsidRDefault="00482AEC">
                  <w:pPr>
                    <w:jc w:val="center"/>
                  </w:pPr>
                  <w:r>
                    <w:t>1</w:t>
                  </w:r>
                </w:p>
              </w:txbxContent>
            </v:textbox>
          </v:shape>
        </w:pict>
      </w:r>
      <w:r w:rsidR="003E168E">
        <w:rPr>
          <w:rFonts w:cs="Courier New"/>
          <w:b/>
          <w:bCs/>
          <w:u w:val="single"/>
        </w:rPr>
        <w:t>SECTION 03542</w:t>
      </w:r>
    </w:p>
    <w:p w:rsidR="003E168E" w:rsidRDefault="003E168E">
      <w:pPr>
        <w:autoSpaceDE w:val="0"/>
        <w:autoSpaceDN w:val="0"/>
        <w:adjustRightInd w:val="0"/>
        <w:jc w:val="center"/>
        <w:rPr>
          <w:rFonts w:cs="Courier New"/>
          <w:b/>
          <w:bCs/>
          <w:u w:val="single"/>
        </w:rPr>
      </w:pPr>
      <w:r>
        <w:rPr>
          <w:rFonts w:cs="Courier New"/>
          <w:b/>
          <w:bCs/>
          <w:u w:val="single"/>
        </w:rPr>
        <w:t>CEMENT-BASED SELF-LEVELING UNDERLAYMENT</w:t>
      </w:r>
    </w:p>
    <w:p w:rsidR="003E168E" w:rsidRDefault="003E168E">
      <w:pPr>
        <w:autoSpaceDE w:val="0"/>
        <w:autoSpaceDN w:val="0"/>
        <w:adjustRightInd w:val="0"/>
        <w:rPr>
          <w:rFonts w:cs="Courier New"/>
          <w:b/>
          <w:bCs/>
        </w:rPr>
      </w:pPr>
    </w:p>
    <w:p w:rsidR="003E168E" w:rsidRDefault="003E168E">
      <w:pPr>
        <w:autoSpaceDE w:val="0"/>
        <w:autoSpaceDN w:val="0"/>
        <w:adjustRightInd w:val="0"/>
        <w:jc w:val="both"/>
        <w:rPr>
          <w:rFonts w:cs="Courier New"/>
          <w:b/>
          <w:bCs/>
          <w:u w:val="single"/>
        </w:rPr>
      </w:pPr>
      <w:r>
        <w:rPr>
          <w:rFonts w:cs="Courier New"/>
          <w:b/>
          <w:bCs/>
          <w:u w:val="single"/>
        </w:rPr>
        <w:t>PART 1 - GENERAL</w:t>
      </w:r>
    </w:p>
    <w:p w:rsidR="003E168E" w:rsidRDefault="003E168E">
      <w:pPr>
        <w:autoSpaceDE w:val="0"/>
        <w:autoSpaceDN w:val="0"/>
        <w:adjustRightInd w:val="0"/>
        <w:jc w:val="both"/>
        <w:rPr>
          <w:rFonts w:cs="Courier New"/>
          <w:b/>
          <w:bCs/>
        </w:rPr>
      </w:pPr>
    </w:p>
    <w:p w:rsidR="003E168E" w:rsidRDefault="003E168E">
      <w:pPr>
        <w:autoSpaceDE w:val="0"/>
        <w:autoSpaceDN w:val="0"/>
        <w:adjustRightInd w:val="0"/>
        <w:jc w:val="both"/>
        <w:rPr>
          <w:rFonts w:cs="Courier New"/>
          <w:b/>
          <w:bCs/>
        </w:rPr>
      </w:pPr>
      <w:r>
        <w:rPr>
          <w:rFonts w:cs="Courier New"/>
          <w:b/>
          <w:bCs/>
        </w:rPr>
        <w:t xml:space="preserve">1.01 </w:t>
      </w:r>
      <w:r>
        <w:rPr>
          <w:rFonts w:cs="Courier New"/>
          <w:b/>
          <w:bCs/>
          <w:u w:val="single"/>
        </w:rPr>
        <w:t>SUMMARY OF WORK</w:t>
      </w:r>
    </w:p>
    <w:p w:rsidR="003E168E" w:rsidRDefault="003E168E">
      <w:pPr>
        <w:autoSpaceDE w:val="0"/>
        <w:autoSpaceDN w:val="0"/>
        <w:adjustRightInd w:val="0"/>
        <w:jc w:val="both"/>
        <w:rPr>
          <w:rFonts w:cs="Courier New"/>
        </w:rPr>
      </w:pPr>
    </w:p>
    <w:p w:rsidR="003E168E" w:rsidRPr="0070693F" w:rsidRDefault="003E168E">
      <w:pPr>
        <w:tabs>
          <w:tab w:val="left" w:pos="1440"/>
        </w:tabs>
        <w:autoSpaceDE w:val="0"/>
        <w:autoSpaceDN w:val="0"/>
        <w:adjustRightInd w:val="0"/>
        <w:ind w:left="1440" w:hanging="720"/>
        <w:jc w:val="both"/>
      </w:pPr>
      <w:r>
        <w:rPr>
          <w:rFonts w:cs="Courier New"/>
        </w:rPr>
        <w:t>A.</w:t>
      </w:r>
      <w:r>
        <w:rPr>
          <w:rFonts w:cs="Courier New"/>
        </w:rPr>
        <w:tab/>
      </w:r>
      <w:r>
        <w:t xml:space="preserve">The Work of this Section shall include, but not be limited to, installation of </w:t>
      </w:r>
      <w:r w:rsidR="00E44B7A">
        <w:t xml:space="preserve">hydraulic </w:t>
      </w:r>
      <w:r>
        <w:t xml:space="preserve">cement-based self-leveling underlayment </w:t>
      </w:r>
      <w:r w:rsidR="00A363A6">
        <w:t xml:space="preserve">(SLU) </w:t>
      </w:r>
      <w:r>
        <w:t xml:space="preserve">on slabs to the elevation required to place finish material at the contract elevation.  Prepare </w:t>
      </w:r>
      <w:r w:rsidRPr="0070693F">
        <w:t xml:space="preserve">substrate to receive </w:t>
      </w:r>
      <w:r w:rsidR="00A363A6" w:rsidRPr="0070693F">
        <w:t>the SLU and</w:t>
      </w:r>
      <w:r w:rsidRPr="0070693F">
        <w:t xml:space="preserve"> install as per </w:t>
      </w:r>
      <w:r w:rsidR="00A363A6" w:rsidRPr="0070693F">
        <w:t xml:space="preserve">this Section and per </w:t>
      </w:r>
      <w:r w:rsidRPr="0070693F">
        <w:t>manufacturer’s recommendations</w:t>
      </w:r>
      <w:r w:rsidR="00A363A6" w:rsidRPr="0070693F">
        <w:t>.</w:t>
      </w:r>
    </w:p>
    <w:p w:rsidR="003E168E" w:rsidRPr="0070693F" w:rsidRDefault="003E168E">
      <w:pPr>
        <w:tabs>
          <w:tab w:val="left" w:pos="1440"/>
          <w:tab w:val="left" w:pos="2160"/>
        </w:tabs>
        <w:autoSpaceDE w:val="0"/>
        <w:autoSpaceDN w:val="0"/>
        <w:adjustRightInd w:val="0"/>
        <w:ind w:left="1440" w:hanging="720"/>
        <w:jc w:val="both"/>
      </w:pPr>
      <w:r w:rsidRPr="0070693F">
        <w:rPr>
          <w:rFonts w:cs="Courier New"/>
        </w:rPr>
        <w:tab/>
      </w:r>
      <w:r w:rsidRPr="0070693F">
        <w:t xml:space="preserve"> </w:t>
      </w:r>
    </w:p>
    <w:p w:rsidR="003E168E" w:rsidRPr="0070693F" w:rsidRDefault="00A363A6" w:rsidP="00A363A6">
      <w:pPr>
        <w:autoSpaceDE w:val="0"/>
        <w:autoSpaceDN w:val="0"/>
        <w:adjustRightInd w:val="0"/>
        <w:ind w:left="1440" w:hanging="720"/>
        <w:jc w:val="both"/>
        <w:rPr>
          <w:rFonts w:cs="Courier New"/>
        </w:rPr>
      </w:pPr>
      <w:r w:rsidRPr="0070693F">
        <w:rPr>
          <w:rFonts w:cs="Courier New"/>
        </w:rPr>
        <w:t>B.</w:t>
      </w:r>
      <w:r w:rsidRPr="0070693F">
        <w:rPr>
          <w:rFonts w:cs="Courier New"/>
        </w:rPr>
        <w:tab/>
        <w:t>Provide on all slabs to provide a uniform surface to receive finish</w:t>
      </w:r>
      <w:r w:rsidR="005176D1" w:rsidRPr="0070693F">
        <w:rPr>
          <w:rFonts w:cs="Courier New"/>
        </w:rPr>
        <w:t xml:space="preserve">.   </w:t>
      </w:r>
      <w:r w:rsidR="003E168E" w:rsidRPr="0070693F">
        <w:rPr>
          <w:rFonts w:cs="Courier New"/>
        </w:rPr>
        <w:t xml:space="preserve"> </w:t>
      </w:r>
    </w:p>
    <w:p w:rsidR="003E168E" w:rsidRPr="0070693F" w:rsidRDefault="003E168E">
      <w:pPr>
        <w:autoSpaceDE w:val="0"/>
        <w:autoSpaceDN w:val="0"/>
        <w:adjustRightInd w:val="0"/>
        <w:ind w:left="1440" w:hanging="720"/>
        <w:jc w:val="both"/>
        <w:rPr>
          <w:rFonts w:cs="Courier New"/>
        </w:rPr>
      </w:pPr>
    </w:p>
    <w:p w:rsidR="00E44B7A" w:rsidRDefault="00731224" w:rsidP="00E44B7A">
      <w:pPr>
        <w:autoSpaceDE w:val="0"/>
        <w:autoSpaceDN w:val="0"/>
        <w:adjustRightInd w:val="0"/>
        <w:ind w:left="1440" w:hanging="720"/>
        <w:jc w:val="both"/>
        <w:rPr>
          <w:rFonts w:cs="Courier New"/>
        </w:rPr>
      </w:pPr>
      <w:r>
        <w:rPr>
          <w:rFonts w:cs="Courier New"/>
          <w:noProof/>
        </w:rPr>
        <w:pict>
          <v:shape id="_x0000_s1032" type="#_x0000_t202" style="position:absolute;left:0;text-align:left;margin-left:-4.95pt;margin-top:7.3pt;width:23.75pt;height:20.15pt;z-index:6" strokeweight="3pt">
            <v:stroke linestyle="thinThin"/>
            <v:textbox inset="0,2.16pt,0,0">
              <w:txbxContent>
                <w:p w:rsidR="00731224" w:rsidRDefault="00C01DBE" w:rsidP="00731224">
                  <w:pPr>
                    <w:jc w:val="center"/>
                  </w:pPr>
                  <w:r>
                    <w:t>4</w:t>
                  </w:r>
                </w:p>
              </w:txbxContent>
            </v:textbox>
          </v:shape>
        </w:pict>
      </w:r>
      <w:r w:rsidR="00A363A6">
        <w:rPr>
          <w:rFonts w:cs="Courier New"/>
        </w:rPr>
        <w:t>C.</w:t>
      </w:r>
      <w:r w:rsidR="00A363A6">
        <w:rPr>
          <w:rFonts w:cs="Courier New"/>
        </w:rPr>
        <w:tab/>
      </w:r>
      <w:r w:rsidR="003E168E">
        <w:rPr>
          <w:rFonts w:cs="Courier New"/>
        </w:rPr>
        <w:t xml:space="preserve">Moisture content of the concrete slabs shall be checked and documented in writing by the </w:t>
      </w:r>
      <w:r w:rsidR="00C01DBE">
        <w:rPr>
          <w:rFonts w:cs="Courier New"/>
        </w:rPr>
        <w:t>Contractor to ensure the moisture content is acceptable for all materials to be placed on the slab (SLU, finish flooring)</w:t>
      </w:r>
      <w:r w:rsidR="00A363A6">
        <w:rPr>
          <w:rFonts w:cs="Courier New"/>
        </w:rPr>
        <w:t>.</w:t>
      </w:r>
    </w:p>
    <w:p w:rsidR="00A363A6" w:rsidRDefault="00A363A6" w:rsidP="00A363A6">
      <w:pPr>
        <w:autoSpaceDE w:val="0"/>
        <w:autoSpaceDN w:val="0"/>
        <w:adjustRightInd w:val="0"/>
        <w:jc w:val="both"/>
        <w:rPr>
          <w:rFonts w:cs="Courier New"/>
        </w:rPr>
      </w:pPr>
      <w:r>
        <w:rPr>
          <w:rFonts w:cs="Courier New"/>
        </w:rPr>
        <w:tab/>
      </w:r>
    </w:p>
    <w:p w:rsidR="00482AEC" w:rsidRPr="00EB2F65" w:rsidRDefault="00482AEC" w:rsidP="00482AEC">
      <w:pPr>
        <w:autoSpaceDE w:val="0"/>
        <w:autoSpaceDN w:val="0"/>
        <w:adjustRightInd w:val="0"/>
        <w:ind w:left="2160" w:hanging="720"/>
        <w:jc w:val="both"/>
        <w:rPr>
          <w:rFonts w:cs="Courier New"/>
        </w:rPr>
      </w:pPr>
      <w:r>
        <w:rPr>
          <w:rFonts w:cs="Courier New"/>
        </w:rPr>
        <w:t>1.</w:t>
      </w:r>
      <w:r>
        <w:rPr>
          <w:rFonts w:cs="Courier New"/>
        </w:rPr>
        <w:tab/>
        <w:t xml:space="preserve">Slabs shall be tested </w:t>
      </w:r>
      <w:r w:rsidR="00EA0AC6" w:rsidRPr="00EB2F65">
        <w:rPr>
          <w:rFonts w:cs="Courier New"/>
        </w:rPr>
        <w:t xml:space="preserve">utilizing the </w:t>
      </w:r>
      <w:r w:rsidRPr="00EB2F65">
        <w:rPr>
          <w:rFonts w:cs="Courier New"/>
        </w:rPr>
        <w:t>calcium chloride moisture test</w:t>
      </w:r>
      <w:r w:rsidR="00C01DBE" w:rsidRPr="00EB2F65">
        <w:rPr>
          <w:rFonts w:cs="Courier New"/>
        </w:rPr>
        <w:t xml:space="preserve"> and, if required by the floor finish manufacturer, </w:t>
      </w:r>
      <w:r w:rsidR="00EA0AC6" w:rsidRPr="00EB2F65">
        <w:rPr>
          <w:rFonts w:cs="Courier New"/>
        </w:rPr>
        <w:t>using in-situ test probe method for relative humidity</w:t>
      </w:r>
      <w:r w:rsidRPr="00EB2F65">
        <w:rPr>
          <w:rFonts w:cs="Courier New"/>
        </w:rPr>
        <w:t>.</w:t>
      </w:r>
    </w:p>
    <w:p w:rsidR="00482AEC" w:rsidRPr="00EB2F65" w:rsidRDefault="00482AEC" w:rsidP="00A363A6">
      <w:pPr>
        <w:autoSpaceDE w:val="0"/>
        <w:autoSpaceDN w:val="0"/>
        <w:adjustRightInd w:val="0"/>
        <w:jc w:val="both"/>
        <w:rPr>
          <w:rFonts w:cs="Courier New"/>
        </w:rPr>
      </w:pPr>
    </w:p>
    <w:p w:rsidR="00A363A6" w:rsidRDefault="00482AEC" w:rsidP="00A363A6">
      <w:pPr>
        <w:autoSpaceDE w:val="0"/>
        <w:autoSpaceDN w:val="0"/>
        <w:adjustRightInd w:val="0"/>
        <w:ind w:left="2160" w:hanging="720"/>
        <w:jc w:val="both"/>
        <w:rPr>
          <w:rFonts w:cs="Courier New"/>
        </w:rPr>
      </w:pPr>
      <w:r>
        <w:rPr>
          <w:rFonts w:cs="Courier New"/>
        </w:rPr>
        <w:t>2</w:t>
      </w:r>
      <w:r w:rsidR="00A363A6">
        <w:rPr>
          <w:rFonts w:cs="Courier New"/>
        </w:rPr>
        <w:t>.</w:t>
      </w:r>
      <w:r w:rsidR="00A363A6">
        <w:rPr>
          <w:rFonts w:cs="Courier New"/>
        </w:rPr>
        <w:tab/>
      </w:r>
      <w:r w:rsidR="00C148C4">
        <w:rPr>
          <w:rFonts w:cs="Courier New"/>
        </w:rPr>
        <w:t xml:space="preserve">New concrete slabs shall be cured a minimum of </w:t>
      </w:r>
      <w:r w:rsidR="00412C6C">
        <w:rPr>
          <w:rFonts w:cs="Courier New"/>
        </w:rPr>
        <w:t>twenty-eight (</w:t>
      </w:r>
      <w:r w:rsidR="009C7DEC">
        <w:rPr>
          <w:rFonts w:cs="Courier New"/>
        </w:rPr>
        <w:t>28</w:t>
      </w:r>
      <w:r w:rsidR="00412C6C">
        <w:rPr>
          <w:rFonts w:cs="Courier New"/>
        </w:rPr>
        <w:t>)</w:t>
      </w:r>
      <w:r w:rsidR="00C148C4">
        <w:rPr>
          <w:rFonts w:cs="Courier New"/>
        </w:rPr>
        <w:t xml:space="preserve"> days</w:t>
      </w:r>
      <w:r>
        <w:rPr>
          <w:rFonts w:cs="Courier New"/>
        </w:rPr>
        <w:t xml:space="preserve"> for normal weight concrete and 56 days for lightweight concrete</w:t>
      </w:r>
      <w:r w:rsidR="009C7DEC">
        <w:rPr>
          <w:rFonts w:cs="Courier New"/>
        </w:rPr>
        <w:t xml:space="preserve"> prior to testing</w:t>
      </w:r>
      <w:r w:rsidR="00C148C4">
        <w:rPr>
          <w:rFonts w:cs="Courier New"/>
        </w:rPr>
        <w:t>.</w:t>
      </w:r>
    </w:p>
    <w:p w:rsidR="003E168E" w:rsidRDefault="003E168E">
      <w:pPr>
        <w:jc w:val="both"/>
        <w:rPr>
          <w:b/>
        </w:rPr>
      </w:pPr>
    </w:p>
    <w:p w:rsidR="003E168E" w:rsidRDefault="004508D8" w:rsidP="004508D8">
      <w:pPr>
        <w:jc w:val="both"/>
      </w:pPr>
      <w:r>
        <w:rPr>
          <w:b/>
        </w:rPr>
        <w:t>1.02</w:t>
      </w:r>
      <w:r>
        <w:rPr>
          <w:b/>
        </w:rPr>
        <w:tab/>
      </w:r>
      <w:r w:rsidR="003E168E">
        <w:rPr>
          <w:b/>
          <w:u w:val="single"/>
        </w:rPr>
        <w:t>RELATED SECTIONS</w:t>
      </w:r>
    </w:p>
    <w:p w:rsidR="003E168E" w:rsidRDefault="003E168E">
      <w:pPr>
        <w:ind w:left="1440"/>
        <w:jc w:val="both"/>
      </w:pPr>
    </w:p>
    <w:p w:rsidR="00A92D1F" w:rsidRDefault="00A92D1F">
      <w:pPr>
        <w:tabs>
          <w:tab w:val="left" w:pos="-1440"/>
        </w:tabs>
        <w:ind w:left="1440" w:hanging="720"/>
        <w:jc w:val="both"/>
      </w:pPr>
      <w:r>
        <w:t>A.</w:t>
      </w:r>
      <w:r>
        <w:tab/>
        <w:t>Asbestos Abatement. . . . . . . . . . . . Section 02081</w:t>
      </w:r>
    </w:p>
    <w:p w:rsidR="00A92D1F" w:rsidRDefault="00A92D1F">
      <w:pPr>
        <w:tabs>
          <w:tab w:val="left" w:pos="-1440"/>
        </w:tabs>
        <w:ind w:left="1440" w:hanging="720"/>
        <w:jc w:val="both"/>
      </w:pPr>
    </w:p>
    <w:p w:rsidR="003E168E" w:rsidRDefault="00E44B7A">
      <w:pPr>
        <w:tabs>
          <w:tab w:val="left" w:pos="-1440"/>
        </w:tabs>
        <w:ind w:left="1440" w:hanging="720"/>
        <w:jc w:val="both"/>
      </w:pPr>
      <w:r>
        <w:t>B</w:t>
      </w:r>
      <w:r w:rsidR="003E168E">
        <w:t>.</w:t>
      </w:r>
      <w:r w:rsidR="003E168E">
        <w:tab/>
        <w:t>Concrete Work</w:t>
      </w:r>
      <w:r>
        <w:t>. . . . . . . . . . . . . . .</w:t>
      </w:r>
      <w:r w:rsidR="003E168E">
        <w:t>Section 03005</w:t>
      </w:r>
    </w:p>
    <w:p w:rsidR="00013882" w:rsidRDefault="00013882">
      <w:pPr>
        <w:tabs>
          <w:tab w:val="left" w:pos="-1440"/>
        </w:tabs>
        <w:ind w:left="1440" w:hanging="720"/>
        <w:jc w:val="both"/>
      </w:pPr>
    </w:p>
    <w:p w:rsidR="00013882" w:rsidRDefault="00E44B7A">
      <w:pPr>
        <w:tabs>
          <w:tab w:val="left" w:pos="-1440"/>
        </w:tabs>
        <w:ind w:left="1440" w:hanging="720"/>
        <w:jc w:val="both"/>
      </w:pPr>
      <w:r>
        <w:t>C</w:t>
      </w:r>
      <w:r w:rsidR="00013882">
        <w:t>.</w:t>
      </w:r>
      <w:r w:rsidR="00013882">
        <w:tab/>
        <w:t>Cast-in-Place Concrete</w:t>
      </w:r>
      <w:r>
        <w:t>. . . . . . . . . .</w:t>
      </w:r>
      <w:r w:rsidR="00013882">
        <w:t xml:space="preserve"> Section 03</w:t>
      </w:r>
      <w:r w:rsidR="00A92D1F">
        <w:t>300</w:t>
      </w:r>
    </w:p>
    <w:p w:rsidR="003E168E" w:rsidRDefault="003E168E">
      <w:pPr>
        <w:jc w:val="both"/>
      </w:pPr>
    </w:p>
    <w:p w:rsidR="003E168E" w:rsidRDefault="00182F45">
      <w:pPr>
        <w:tabs>
          <w:tab w:val="left" w:pos="-1440"/>
        </w:tabs>
        <w:ind w:left="1440" w:hanging="720"/>
        <w:jc w:val="both"/>
      </w:pPr>
      <w:r>
        <w:t>D</w:t>
      </w:r>
      <w:r w:rsidR="003E168E">
        <w:t>.</w:t>
      </w:r>
      <w:r w:rsidR="003E168E">
        <w:tab/>
      </w:r>
      <w:r w:rsidR="003C2184">
        <w:t>W</w:t>
      </w:r>
      <w:r w:rsidR="003E168E">
        <w:t>ood Flooring. . . . . . . . . . . . . . .Section 09590</w:t>
      </w:r>
    </w:p>
    <w:p w:rsidR="003E168E" w:rsidRDefault="003E168E">
      <w:pPr>
        <w:tabs>
          <w:tab w:val="left" w:pos="-1440"/>
        </w:tabs>
        <w:ind w:left="1440" w:hanging="720"/>
        <w:jc w:val="both"/>
      </w:pPr>
    </w:p>
    <w:p w:rsidR="003E168E" w:rsidRDefault="00182F45">
      <w:pPr>
        <w:tabs>
          <w:tab w:val="left" w:pos="-1440"/>
        </w:tabs>
        <w:ind w:left="1440" w:hanging="720"/>
        <w:jc w:val="both"/>
      </w:pPr>
      <w:r>
        <w:t>E</w:t>
      </w:r>
      <w:r w:rsidR="003E168E">
        <w:t>.</w:t>
      </w:r>
      <w:r w:rsidR="003E168E">
        <w:tab/>
        <w:t>Resilient Athletic Flooring</w:t>
      </w:r>
      <w:r w:rsidR="00E44B7A">
        <w:t>. . . . . . . .</w:t>
      </w:r>
      <w:r w:rsidR="003E168E">
        <w:t xml:space="preserve">Section 09626 </w:t>
      </w:r>
    </w:p>
    <w:p w:rsidR="003E168E" w:rsidRDefault="003E168E">
      <w:pPr>
        <w:tabs>
          <w:tab w:val="left" w:pos="-1440"/>
        </w:tabs>
        <w:ind w:left="1440" w:hanging="720"/>
        <w:jc w:val="both"/>
      </w:pPr>
    </w:p>
    <w:p w:rsidR="003E168E" w:rsidRDefault="00182F45">
      <w:pPr>
        <w:tabs>
          <w:tab w:val="left" w:pos="-1440"/>
        </w:tabs>
        <w:ind w:left="1440" w:hanging="720"/>
        <w:jc w:val="both"/>
      </w:pPr>
      <w:r>
        <w:t>F</w:t>
      </w:r>
      <w:r w:rsidR="003E168E">
        <w:t xml:space="preserve">. </w:t>
      </w:r>
      <w:r w:rsidR="003E168E">
        <w:tab/>
        <w:t>Resilient Flooring. . . . . . . . . . . . Section 09650</w:t>
      </w:r>
    </w:p>
    <w:p w:rsidR="003E168E" w:rsidRDefault="003E168E">
      <w:pPr>
        <w:tabs>
          <w:tab w:val="left" w:pos="-1440"/>
        </w:tabs>
        <w:ind w:left="1440" w:hanging="720"/>
        <w:jc w:val="both"/>
      </w:pPr>
    </w:p>
    <w:p w:rsidR="003E168E" w:rsidRDefault="00182F45">
      <w:pPr>
        <w:tabs>
          <w:tab w:val="left" w:pos="-1440"/>
        </w:tabs>
        <w:ind w:left="1440" w:hanging="720"/>
        <w:jc w:val="both"/>
      </w:pPr>
      <w:r>
        <w:t>G</w:t>
      </w:r>
      <w:r w:rsidR="003E168E">
        <w:t xml:space="preserve">. </w:t>
      </w:r>
      <w:r w:rsidR="003E168E">
        <w:tab/>
        <w:t>Carpet</w:t>
      </w:r>
      <w:r w:rsidR="00E44B7A">
        <w:t>. . . . . . . . . . . . . . .</w:t>
      </w:r>
      <w:r w:rsidR="00E44B7A" w:rsidRPr="00E44B7A">
        <w:t xml:space="preserve"> </w:t>
      </w:r>
      <w:r w:rsidR="00E44B7A">
        <w:t xml:space="preserve">. . . </w:t>
      </w:r>
      <w:r w:rsidR="003E168E">
        <w:t>Section 09680</w:t>
      </w:r>
    </w:p>
    <w:p w:rsidR="003E168E" w:rsidRDefault="003E168E">
      <w:pPr>
        <w:tabs>
          <w:tab w:val="left" w:pos="-1440"/>
        </w:tabs>
        <w:ind w:left="1440" w:hanging="720"/>
        <w:jc w:val="both"/>
      </w:pPr>
    </w:p>
    <w:p w:rsidR="003E168E" w:rsidRDefault="00182F45">
      <w:pPr>
        <w:tabs>
          <w:tab w:val="left" w:pos="-1440"/>
        </w:tabs>
        <w:ind w:left="1440" w:hanging="720"/>
        <w:jc w:val="both"/>
      </w:pPr>
      <w:r>
        <w:t>H</w:t>
      </w:r>
      <w:r w:rsidR="003E168E">
        <w:t>.</w:t>
      </w:r>
      <w:r w:rsidR="003E168E">
        <w:tab/>
        <w:t>Resinous Flooring</w:t>
      </w:r>
      <w:r w:rsidR="00E44B7A">
        <w:t>. . . . . . . . . . . . .</w:t>
      </w:r>
      <w:r w:rsidR="003E168E">
        <w:t>Section 097</w:t>
      </w:r>
      <w:r w:rsidR="005D12AE">
        <w:t>05</w:t>
      </w:r>
    </w:p>
    <w:p w:rsidR="003E168E" w:rsidRDefault="003E168E">
      <w:pPr>
        <w:tabs>
          <w:tab w:val="left" w:pos="-1440"/>
        </w:tabs>
        <w:jc w:val="both"/>
      </w:pPr>
    </w:p>
    <w:p w:rsidR="003E168E" w:rsidRDefault="003E168E" w:rsidP="00C01DBE">
      <w:pPr>
        <w:pStyle w:val="Level1-XXX"/>
        <w:keepNext/>
        <w:tabs>
          <w:tab w:val="clear" w:pos="900"/>
          <w:tab w:val="left" w:pos="720"/>
        </w:tabs>
        <w:outlineLvl w:val="0"/>
      </w:pPr>
      <w:r>
        <w:t>1.03</w:t>
      </w:r>
      <w:r>
        <w:tab/>
      </w:r>
      <w:r>
        <w:rPr>
          <w:u w:val="single"/>
        </w:rPr>
        <w:t>REFERENCES</w:t>
      </w:r>
    </w:p>
    <w:p w:rsidR="00377CB9" w:rsidRDefault="00377CB9" w:rsidP="00C01DBE">
      <w:pPr>
        <w:pStyle w:val="Level2-A"/>
        <w:keepNext/>
        <w:tabs>
          <w:tab w:val="clear" w:pos="900"/>
          <w:tab w:val="left" w:pos="720"/>
        </w:tabs>
        <w:ind w:hanging="727"/>
      </w:pPr>
    </w:p>
    <w:p w:rsidR="003E168E" w:rsidRDefault="003E168E" w:rsidP="00C01DBE">
      <w:pPr>
        <w:pStyle w:val="Level2-A"/>
        <w:tabs>
          <w:tab w:val="clear" w:pos="900"/>
          <w:tab w:val="left" w:pos="720"/>
        </w:tabs>
        <w:ind w:hanging="727"/>
      </w:pPr>
      <w:r>
        <w:t>A.</w:t>
      </w:r>
      <w:r>
        <w:tab/>
        <w:t>American Society for Testing and Materials (ASTM), latest editions.</w:t>
      </w:r>
    </w:p>
    <w:p w:rsidR="00C01DBE" w:rsidRPr="00C01DBE" w:rsidRDefault="00C01DBE" w:rsidP="00C01DBE">
      <w:pPr>
        <w:pStyle w:val="BodyText"/>
        <w:spacing w:after="0"/>
      </w:pPr>
    </w:p>
    <w:p w:rsidR="003E168E" w:rsidRDefault="003E168E" w:rsidP="00C01DBE">
      <w:pPr>
        <w:pStyle w:val="BodyText"/>
        <w:spacing w:after="0"/>
        <w:ind w:left="2160" w:hanging="720"/>
      </w:pPr>
      <w:r>
        <w:t>C31</w:t>
      </w:r>
      <w:r w:rsidR="004508D8">
        <w:tab/>
      </w:r>
      <w:r>
        <w:t xml:space="preserve">Standard Testing Method How </w:t>
      </w:r>
      <w:r w:rsidR="00A92D1F">
        <w:t>to</w:t>
      </w:r>
      <w:r>
        <w:t xml:space="preserve"> Cast the In-Field </w:t>
      </w:r>
      <w:r>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372097741" r:id="rId8"/>
        </w:object>
      </w:r>
      <w:r>
        <w:t xml:space="preserve"> </w:t>
      </w:r>
      <w:r>
        <w:rPr>
          <w:color w:val="FF0000"/>
          <w:position w:val="-12"/>
        </w:rPr>
        <w:object w:dxaOrig="279" w:dyaOrig="360">
          <v:shape id="_x0000_i1026" type="#_x0000_t75" style="width:14.25pt;height:18pt" o:ole="">
            <v:imagedata r:id="rId9" o:title=""/>
          </v:shape>
          <o:OLEObject Type="Embed" ProgID="Equation.3" ShapeID="_x0000_i1026" DrawAspect="Content" ObjectID="_1372097742" r:id="rId10"/>
        </w:object>
      </w:r>
      <w:r>
        <w:t xml:space="preserve"> and </w:t>
      </w:r>
      <w:r>
        <w:rPr>
          <w:color w:val="FF0000"/>
          <w:position w:val="-12"/>
        </w:rPr>
        <w:object w:dxaOrig="260" w:dyaOrig="360">
          <v:shape id="_x0000_i1027" type="#_x0000_t75" style="width:12.75pt;height:18pt" o:ole="">
            <v:imagedata r:id="rId11" o:title=""/>
          </v:shape>
          <o:OLEObject Type="Embed" ProgID="Equation.3" ShapeID="_x0000_i1027" DrawAspect="Content" ObjectID="_1372097743" r:id="rId12"/>
        </w:object>
      </w:r>
      <w:r>
        <w:t xml:space="preserve"> Test Cubes </w:t>
      </w:r>
    </w:p>
    <w:p w:rsidR="005A672E" w:rsidRDefault="004508D8" w:rsidP="00C01DBE">
      <w:pPr>
        <w:pStyle w:val="BodyText"/>
        <w:spacing w:after="0"/>
        <w:ind w:left="2160" w:hanging="720"/>
      </w:pPr>
      <w:r>
        <w:t>C</w:t>
      </w:r>
      <w:r w:rsidR="005A672E">
        <w:t>94</w:t>
      </w:r>
      <w:r>
        <w:tab/>
      </w:r>
      <w:r w:rsidR="005A672E">
        <w:t xml:space="preserve">Standard Specification for Ready-Mixed Concrete </w:t>
      </w:r>
    </w:p>
    <w:p w:rsidR="004508D8" w:rsidRDefault="004508D8" w:rsidP="00C01DBE">
      <w:pPr>
        <w:pStyle w:val="BodyText"/>
        <w:spacing w:after="0"/>
        <w:ind w:left="2070" w:hanging="630"/>
      </w:pPr>
    </w:p>
    <w:p w:rsidR="00375AB4" w:rsidRDefault="003E168E" w:rsidP="00C01DBE">
      <w:pPr>
        <w:pStyle w:val="BodyText"/>
        <w:spacing w:after="0"/>
        <w:ind w:left="2160" w:hanging="720"/>
      </w:pPr>
      <w:r>
        <w:t>C109</w:t>
      </w:r>
      <w:r w:rsidR="004508D8">
        <w:tab/>
      </w:r>
      <w:r>
        <w:t>Standard Test Method for Compressive Strength of Hydraulic Mortars Using 2</w:t>
      </w:r>
      <w:r w:rsidR="00286908">
        <w:t>-i</w:t>
      </w:r>
      <w:r>
        <w:t>nch or [50mm] Cube Specimens</w:t>
      </w:r>
    </w:p>
    <w:p w:rsidR="003E168E" w:rsidRPr="0070693F" w:rsidRDefault="003E168E" w:rsidP="00C01DBE">
      <w:pPr>
        <w:pStyle w:val="BodyText"/>
        <w:spacing w:after="0"/>
        <w:ind w:left="2160" w:hanging="720"/>
      </w:pPr>
    </w:p>
    <w:p w:rsidR="00375AB4" w:rsidRPr="0070693F" w:rsidRDefault="003E168E" w:rsidP="00C01DBE">
      <w:pPr>
        <w:tabs>
          <w:tab w:val="left" w:pos="2160"/>
        </w:tabs>
        <w:ind w:left="2160" w:hanging="720"/>
        <w:outlineLvl w:val="3"/>
      </w:pPr>
      <w:r w:rsidRPr="0070693F">
        <w:t>C157</w:t>
      </w:r>
      <w:r w:rsidR="004508D8" w:rsidRPr="0070693F">
        <w:tab/>
      </w:r>
      <w:r w:rsidRPr="0070693F">
        <w:rPr>
          <w:bCs/>
        </w:rPr>
        <w:t>Standard Test</w:t>
      </w:r>
      <w:r w:rsidRPr="0070693F">
        <w:t xml:space="preserve"> Method for Length Change of Change of Hardened Hydraulic-Cement </w:t>
      </w:r>
      <w:r w:rsidRPr="0070693F">
        <w:rPr>
          <w:bCs/>
        </w:rPr>
        <w:t>Mortar</w:t>
      </w:r>
      <w:r w:rsidRPr="0070693F">
        <w:t xml:space="preserve"> and </w:t>
      </w:r>
      <w:r w:rsidRPr="0070693F">
        <w:rPr>
          <w:bCs/>
        </w:rPr>
        <w:t>Concrete</w:t>
      </w:r>
    </w:p>
    <w:p w:rsidR="003E168E" w:rsidRPr="0070693F" w:rsidRDefault="003E168E" w:rsidP="00C01DBE">
      <w:pPr>
        <w:tabs>
          <w:tab w:val="left" w:pos="2160"/>
        </w:tabs>
        <w:ind w:left="2160" w:hanging="720"/>
        <w:outlineLvl w:val="3"/>
      </w:pPr>
    </w:p>
    <w:p w:rsidR="00375AB4" w:rsidRDefault="003E168E" w:rsidP="00C01DBE">
      <w:pPr>
        <w:tabs>
          <w:tab w:val="left" w:pos="2160"/>
        </w:tabs>
        <w:ind w:left="2160" w:hanging="720"/>
        <w:outlineLvl w:val="3"/>
      </w:pPr>
      <w:r w:rsidRPr="0070693F">
        <w:t>C191</w:t>
      </w:r>
      <w:r w:rsidR="004508D8" w:rsidRPr="0070693F">
        <w:tab/>
      </w:r>
      <w:r w:rsidRPr="0070693F">
        <w:t>Test Using Vicat Nee</w:t>
      </w:r>
      <w:r>
        <w:t xml:space="preserve">dle </w:t>
      </w:r>
      <w:r w:rsidR="0070693F">
        <w:t>to</w:t>
      </w:r>
      <w:r>
        <w:t xml:space="preserve"> Determine Final Setting Time of (SLU) Mix</w:t>
      </w:r>
    </w:p>
    <w:p w:rsidR="003E168E" w:rsidRDefault="003E168E" w:rsidP="00375AB4">
      <w:pPr>
        <w:tabs>
          <w:tab w:val="left" w:pos="2160"/>
        </w:tabs>
        <w:ind w:left="2160" w:hanging="720"/>
        <w:outlineLvl w:val="3"/>
        <w:rPr>
          <w:rFonts w:cs="Courier New"/>
          <w:color w:val="000000"/>
        </w:rPr>
      </w:pPr>
    </w:p>
    <w:p w:rsidR="00375AB4" w:rsidRDefault="003E168E" w:rsidP="00375AB4">
      <w:pPr>
        <w:pStyle w:val="BodyText"/>
        <w:spacing w:after="0"/>
        <w:ind w:left="2160" w:hanging="720"/>
      </w:pPr>
      <w:r>
        <w:t>C596</w:t>
      </w:r>
      <w:r w:rsidR="00375AB4">
        <w:tab/>
      </w:r>
      <w:r>
        <w:t>Standard Test Method to Determine Amount of Water Content in Concrete and Concrete Coatings of Hydraulic Cement Grout (Non-Shrink)</w:t>
      </w:r>
    </w:p>
    <w:p w:rsidR="003E168E" w:rsidRDefault="003E168E" w:rsidP="00375AB4">
      <w:pPr>
        <w:pStyle w:val="BodyText"/>
        <w:spacing w:after="0"/>
        <w:ind w:left="2160" w:hanging="720"/>
      </w:pPr>
    </w:p>
    <w:p w:rsidR="00C148C4" w:rsidRDefault="00377CB9" w:rsidP="00375AB4">
      <w:pPr>
        <w:ind w:left="2160" w:hanging="810"/>
      </w:pPr>
      <w:r>
        <w:t>C1583</w:t>
      </w:r>
      <w:r w:rsidR="00375AB4">
        <w:tab/>
      </w:r>
      <w:r>
        <w:t xml:space="preserve">Test </w:t>
      </w:r>
      <w:r w:rsidR="003E168E">
        <w:t>Method Standard for Tensile Strength of Concrete Surfaces and the Bond Strength or Tensile Strength of Concrete Surfaces</w:t>
      </w:r>
    </w:p>
    <w:p w:rsidR="00E00FAE" w:rsidRDefault="00E00FAE" w:rsidP="00375AB4">
      <w:pPr>
        <w:ind w:left="2160" w:hanging="810"/>
      </w:pPr>
    </w:p>
    <w:p w:rsidR="00375AB4" w:rsidRDefault="003E168E" w:rsidP="00E00FAE">
      <w:pPr>
        <w:pStyle w:val="BodyText"/>
        <w:spacing w:after="0"/>
        <w:ind w:left="2160" w:hanging="810"/>
      </w:pPr>
      <w:r>
        <w:t>F1869</w:t>
      </w:r>
      <w:r w:rsidR="00375AB4">
        <w:tab/>
      </w:r>
      <w:r w:rsidR="006B7013">
        <w:t xml:space="preserve">Standard </w:t>
      </w:r>
      <w:r>
        <w:t xml:space="preserve">Test Method for Measuring Moisture </w:t>
      </w:r>
      <w:r w:rsidR="006B7013">
        <w:t>Vapor Emission Rate of Concrete Subfloor Using Anhydrous Calcium Chloride</w:t>
      </w:r>
    </w:p>
    <w:p w:rsidR="00E00FAE" w:rsidRDefault="00E00FAE" w:rsidP="00E00FAE">
      <w:pPr>
        <w:pStyle w:val="BodyText"/>
        <w:spacing w:after="0"/>
        <w:ind w:left="2160" w:hanging="810"/>
      </w:pPr>
    </w:p>
    <w:p w:rsidR="00E00FAE" w:rsidRPr="00EB2F65" w:rsidRDefault="00E00FAE" w:rsidP="00E00FAE">
      <w:pPr>
        <w:pStyle w:val="BodyText"/>
        <w:spacing w:after="0"/>
        <w:ind w:left="2160" w:hanging="810"/>
      </w:pPr>
      <w:r w:rsidRPr="00EB2F65">
        <w:t>F2170</w:t>
      </w:r>
      <w:r w:rsidRPr="00EB2F65">
        <w:tab/>
        <w:t>Standard Test Method for Determining Relative Humidity in Concrete Floor Slabs Using in situ Probes</w:t>
      </w:r>
    </w:p>
    <w:p w:rsidR="006B7013" w:rsidRDefault="006B7013" w:rsidP="00375AB4">
      <w:pPr>
        <w:pStyle w:val="BodyText"/>
        <w:spacing w:after="0"/>
        <w:ind w:left="2160" w:hanging="1005"/>
      </w:pPr>
    </w:p>
    <w:p w:rsidR="003E168E" w:rsidRDefault="003E168E" w:rsidP="004508D8">
      <w:pPr>
        <w:autoSpaceDE w:val="0"/>
        <w:autoSpaceDN w:val="0"/>
        <w:adjustRightInd w:val="0"/>
        <w:jc w:val="both"/>
        <w:rPr>
          <w:rFonts w:cs="Courier New"/>
          <w:b/>
          <w:bCs/>
        </w:rPr>
      </w:pPr>
      <w:r>
        <w:rPr>
          <w:rFonts w:cs="Courier New"/>
          <w:b/>
          <w:bCs/>
        </w:rPr>
        <w:t xml:space="preserve">1.04 </w:t>
      </w:r>
      <w:r>
        <w:rPr>
          <w:rFonts w:cs="Courier New"/>
          <w:b/>
          <w:bCs/>
          <w:u w:val="single"/>
        </w:rPr>
        <w:t>SUBMITTALS</w:t>
      </w:r>
    </w:p>
    <w:p w:rsidR="003E168E" w:rsidRDefault="003E168E">
      <w:pPr>
        <w:autoSpaceDE w:val="0"/>
        <w:autoSpaceDN w:val="0"/>
        <w:adjustRightInd w:val="0"/>
        <w:jc w:val="both"/>
        <w:rPr>
          <w:rFonts w:cs="Courier New"/>
        </w:rPr>
      </w:pPr>
    </w:p>
    <w:p w:rsidR="003E168E" w:rsidRDefault="003E168E" w:rsidP="00377CB9">
      <w:pPr>
        <w:tabs>
          <w:tab w:val="left" w:pos="-1440"/>
          <w:tab w:val="left" w:pos="1440"/>
        </w:tabs>
        <w:ind w:left="1440" w:hanging="630"/>
      </w:pPr>
      <w:r>
        <w:rPr>
          <w:rFonts w:cs="Courier New"/>
        </w:rPr>
        <w:t>A.</w:t>
      </w:r>
      <w:r>
        <w:rPr>
          <w:rFonts w:cs="Courier New"/>
        </w:rPr>
        <w:tab/>
      </w:r>
      <w:r>
        <w:t>Product Data</w:t>
      </w:r>
    </w:p>
    <w:p w:rsidR="003E168E" w:rsidRDefault="003E168E">
      <w:pPr>
        <w:tabs>
          <w:tab w:val="left" w:pos="-1440"/>
        </w:tabs>
        <w:ind w:left="1440" w:hanging="720"/>
        <w:jc w:val="both"/>
      </w:pPr>
    </w:p>
    <w:p w:rsidR="003E168E" w:rsidRDefault="003E168E" w:rsidP="007C4FB1">
      <w:pPr>
        <w:tabs>
          <w:tab w:val="left" w:pos="-1440"/>
        </w:tabs>
        <w:ind w:left="1440" w:hanging="720"/>
        <w:jc w:val="both"/>
        <w:rPr>
          <w:rFonts w:cs="Courier New"/>
          <w:u w:val="single"/>
        </w:rPr>
      </w:pPr>
      <w:r>
        <w:tab/>
        <w:t xml:space="preserve">Submit </w:t>
      </w:r>
      <w:r w:rsidR="0070693F">
        <w:t>manufacturer’s</w:t>
      </w:r>
      <w:r>
        <w:t xml:space="preserve"> technical data for all materials, including repair material, primer, self-leveling underlayment</w:t>
      </w:r>
      <w:r w:rsidR="007C4FB1">
        <w:t>, epoxy</w:t>
      </w:r>
      <w:r w:rsidR="00AA00FF">
        <w:t>, and moisture mitigati</w:t>
      </w:r>
      <w:r w:rsidR="00EE0079">
        <w:t>on</w:t>
      </w:r>
      <w:r w:rsidR="00AA00FF">
        <w:t xml:space="preserve"> m</w:t>
      </w:r>
      <w:r w:rsidR="00EE0079">
        <w:t>embrane</w:t>
      </w:r>
      <w:r>
        <w:t>.</w:t>
      </w:r>
    </w:p>
    <w:p w:rsidR="003E168E" w:rsidRDefault="003E168E">
      <w:pPr>
        <w:autoSpaceDE w:val="0"/>
        <w:autoSpaceDN w:val="0"/>
        <w:adjustRightInd w:val="0"/>
        <w:ind w:left="1440" w:hanging="720"/>
        <w:jc w:val="both"/>
        <w:rPr>
          <w:rFonts w:cs="Courier New"/>
          <w:u w:val="single"/>
        </w:rPr>
      </w:pPr>
    </w:p>
    <w:p w:rsidR="003E168E" w:rsidRDefault="00DC27A4" w:rsidP="00DC27A4">
      <w:pPr>
        <w:keepNext/>
        <w:autoSpaceDE w:val="0"/>
        <w:autoSpaceDN w:val="0"/>
        <w:adjustRightInd w:val="0"/>
        <w:ind w:left="1440" w:hanging="720"/>
        <w:jc w:val="both"/>
        <w:rPr>
          <w:rFonts w:cs="Courier New"/>
        </w:rPr>
      </w:pPr>
      <w:r>
        <w:rPr>
          <w:noProof/>
        </w:rPr>
        <w:lastRenderedPageBreak/>
        <w:pict>
          <v:shape id="_x0000_s1031" type="#_x0000_t202" style="position:absolute;left:0;text-align:left;margin-left:7.05pt;margin-top:6pt;width:23.75pt;height:20.15pt;z-index:5" strokeweight="3pt">
            <v:stroke linestyle="thinThin"/>
            <v:textbox inset="0,2.16pt,0,0">
              <w:txbxContent>
                <w:p w:rsidR="00000826" w:rsidRDefault="00C01DBE" w:rsidP="00000826">
                  <w:pPr>
                    <w:jc w:val="center"/>
                  </w:pPr>
                  <w:r>
                    <w:t>5</w:t>
                  </w:r>
                </w:p>
              </w:txbxContent>
            </v:textbox>
          </v:shape>
        </w:pict>
      </w:r>
      <w:r w:rsidR="007C4FB1">
        <w:rPr>
          <w:rFonts w:cs="Courier New"/>
        </w:rPr>
        <w:t>B</w:t>
      </w:r>
      <w:r w:rsidR="003E168E">
        <w:rPr>
          <w:rFonts w:cs="Courier New"/>
        </w:rPr>
        <w:t>.</w:t>
      </w:r>
      <w:r w:rsidR="007C4FB1">
        <w:rPr>
          <w:rFonts w:cs="Courier New"/>
        </w:rPr>
        <w:tab/>
      </w:r>
      <w:r w:rsidR="003E168E">
        <w:rPr>
          <w:rFonts w:cs="Courier New"/>
        </w:rPr>
        <w:t>Shop Drawings</w:t>
      </w:r>
    </w:p>
    <w:p w:rsidR="003E168E" w:rsidRDefault="003E168E" w:rsidP="00DC27A4">
      <w:pPr>
        <w:keepNext/>
        <w:autoSpaceDE w:val="0"/>
        <w:autoSpaceDN w:val="0"/>
        <w:adjustRightInd w:val="0"/>
        <w:ind w:left="1440" w:hanging="720"/>
        <w:jc w:val="both"/>
        <w:rPr>
          <w:rFonts w:cs="Courier New"/>
        </w:rPr>
      </w:pPr>
    </w:p>
    <w:p w:rsidR="003E168E" w:rsidRDefault="003E168E">
      <w:pPr>
        <w:autoSpaceDE w:val="0"/>
        <w:autoSpaceDN w:val="0"/>
        <w:adjustRightInd w:val="0"/>
        <w:ind w:left="1440"/>
        <w:jc w:val="both"/>
        <w:rPr>
          <w:rFonts w:cs="Courier New"/>
        </w:rPr>
      </w:pPr>
      <w:r>
        <w:rPr>
          <w:rFonts w:cs="Courier New"/>
        </w:rPr>
        <w:t>Plans indicating substrates, locations, and average depths of cement-based underlayment based on survey of substrate conditions.</w:t>
      </w:r>
    </w:p>
    <w:p w:rsidR="003E168E" w:rsidRDefault="003E168E">
      <w:pPr>
        <w:autoSpaceDE w:val="0"/>
        <w:autoSpaceDN w:val="0"/>
        <w:adjustRightInd w:val="0"/>
        <w:jc w:val="both"/>
        <w:rPr>
          <w:rFonts w:cs="Courier New"/>
        </w:rPr>
      </w:pPr>
    </w:p>
    <w:p w:rsidR="003E168E" w:rsidRDefault="007C4FB1">
      <w:pPr>
        <w:tabs>
          <w:tab w:val="left" w:pos="-1440"/>
        </w:tabs>
        <w:ind w:firstLine="720"/>
        <w:jc w:val="both"/>
      </w:pPr>
      <w:r>
        <w:t>C</w:t>
      </w:r>
      <w:r w:rsidR="003E168E">
        <w:t>.</w:t>
      </w:r>
      <w:r w:rsidR="003E168E">
        <w:tab/>
        <w:t>Quality Control Submittals</w:t>
      </w:r>
    </w:p>
    <w:p w:rsidR="003E168E" w:rsidRDefault="003E168E">
      <w:pPr>
        <w:tabs>
          <w:tab w:val="left" w:pos="-1440"/>
        </w:tabs>
        <w:ind w:left="2160" w:hanging="720"/>
        <w:jc w:val="both"/>
      </w:pPr>
    </w:p>
    <w:p w:rsidR="003E168E" w:rsidRDefault="003E168E" w:rsidP="007C4FB1">
      <w:pPr>
        <w:tabs>
          <w:tab w:val="left" w:pos="-1440"/>
        </w:tabs>
        <w:ind w:left="2160" w:hanging="720"/>
        <w:jc w:val="both"/>
      </w:pPr>
      <w:r>
        <w:t>1.</w:t>
      </w:r>
      <w:r>
        <w:tab/>
        <w:t xml:space="preserve">Test Reports: </w:t>
      </w:r>
    </w:p>
    <w:p w:rsidR="003E168E" w:rsidRDefault="003E168E">
      <w:pPr>
        <w:tabs>
          <w:tab w:val="left" w:pos="-1440"/>
        </w:tabs>
        <w:ind w:left="2160" w:hanging="720"/>
        <w:jc w:val="both"/>
      </w:pPr>
    </w:p>
    <w:p w:rsidR="003E168E" w:rsidRDefault="003E168E">
      <w:pPr>
        <w:tabs>
          <w:tab w:val="left" w:pos="-1440"/>
          <w:tab w:val="left" w:pos="2160"/>
        </w:tabs>
        <w:ind w:left="2880" w:hanging="1440"/>
        <w:jc w:val="both"/>
      </w:pPr>
      <w:r>
        <w:tab/>
        <w:t>a.</w:t>
      </w:r>
      <w:r>
        <w:tab/>
        <w:t xml:space="preserve">Submit independent laboratory test reports for the performance criteria specified </w:t>
      </w:r>
      <w:r w:rsidR="00C951DA">
        <w:t>in Part 2 for the SLU (</w:t>
      </w:r>
      <w:r w:rsidR="007C4FB1">
        <w:t>For products not listed)</w:t>
      </w:r>
      <w:r>
        <w:t>.</w:t>
      </w:r>
    </w:p>
    <w:p w:rsidR="003E168E" w:rsidRDefault="003E168E">
      <w:pPr>
        <w:tabs>
          <w:tab w:val="left" w:pos="-1440"/>
        </w:tabs>
        <w:ind w:left="2880" w:hanging="1440"/>
        <w:jc w:val="both"/>
      </w:pPr>
    </w:p>
    <w:p w:rsidR="00EA0AC6" w:rsidRDefault="003E168E">
      <w:pPr>
        <w:tabs>
          <w:tab w:val="left" w:pos="-1440"/>
          <w:tab w:val="left" w:pos="2160"/>
        </w:tabs>
        <w:ind w:left="2880" w:hanging="2160"/>
        <w:jc w:val="both"/>
      </w:pPr>
      <w:r>
        <w:tab/>
        <w:t>b.</w:t>
      </w:r>
      <w:r>
        <w:tab/>
      </w:r>
      <w:r w:rsidR="00EA0AC6">
        <w:t>Moisture testing:</w:t>
      </w:r>
    </w:p>
    <w:p w:rsidR="00EA0AC6" w:rsidRDefault="00EA0AC6">
      <w:pPr>
        <w:tabs>
          <w:tab w:val="left" w:pos="-1440"/>
          <w:tab w:val="left" w:pos="2160"/>
        </w:tabs>
        <w:ind w:left="2880" w:hanging="2160"/>
        <w:jc w:val="both"/>
      </w:pPr>
    </w:p>
    <w:p w:rsidR="003E168E" w:rsidRPr="00EB2F65" w:rsidRDefault="00EA0AC6" w:rsidP="00EA0AC6">
      <w:pPr>
        <w:tabs>
          <w:tab w:val="left" w:pos="-1440"/>
          <w:tab w:val="left" w:pos="2160"/>
          <w:tab w:val="left" w:pos="2880"/>
        </w:tabs>
        <w:ind w:left="3600" w:hanging="2880"/>
        <w:jc w:val="both"/>
      </w:pPr>
      <w:r>
        <w:tab/>
      </w:r>
      <w:r>
        <w:tab/>
        <w:t>1)</w:t>
      </w:r>
      <w:r>
        <w:tab/>
      </w:r>
      <w:r w:rsidR="003E168E">
        <w:t xml:space="preserve">Calcium chloride moisture test indicating substrate moisture content is within acceptable limits to receive </w:t>
      </w:r>
      <w:r w:rsidR="008B5C1B" w:rsidRPr="00EB2F65">
        <w:t>SLU and finish flooring</w:t>
      </w:r>
      <w:r w:rsidR="003E168E" w:rsidRPr="00EB2F65">
        <w:t>.</w:t>
      </w:r>
    </w:p>
    <w:p w:rsidR="00EA0AC6" w:rsidRPr="00EB2F65" w:rsidRDefault="00EA0AC6" w:rsidP="00EA0AC6">
      <w:pPr>
        <w:tabs>
          <w:tab w:val="left" w:pos="-1440"/>
          <w:tab w:val="left" w:pos="2160"/>
          <w:tab w:val="left" w:pos="2880"/>
        </w:tabs>
        <w:ind w:left="3600" w:hanging="2880"/>
        <w:jc w:val="both"/>
      </w:pPr>
    </w:p>
    <w:p w:rsidR="00EA0AC6" w:rsidRPr="00EB2F65" w:rsidRDefault="00EA0AC6" w:rsidP="00EA0AC6">
      <w:pPr>
        <w:tabs>
          <w:tab w:val="left" w:pos="-1440"/>
          <w:tab w:val="left" w:pos="2160"/>
          <w:tab w:val="left" w:pos="2880"/>
        </w:tabs>
        <w:ind w:left="3600" w:hanging="2880"/>
        <w:jc w:val="both"/>
      </w:pPr>
      <w:r w:rsidRPr="00EB2F65">
        <w:tab/>
      </w:r>
      <w:r w:rsidRPr="00EB2F65">
        <w:tab/>
        <w:t>2)</w:t>
      </w:r>
      <w:r w:rsidRPr="00EB2F65">
        <w:tab/>
      </w:r>
      <w:r w:rsidRPr="00EB2F65">
        <w:rPr>
          <w:rFonts w:cs="Courier New"/>
        </w:rPr>
        <w:t xml:space="preserve">Relative Humidity moisture test indicating substrate moisture content is within acceptable limits to receive </w:t>
      </w:r>
      <w:r w:rsidR="008B5C1B" w:rsidRPr="00EB2F65">
        <w:t>SLU and finish flooring</w:t>
      </w:r>
      <w:r w:rsidRPr="00EB2F65">
        <w:rPr>
          <w:rFonts w:cs="Courier New"/>
        </w:rPr>
        <w:t>.</w:t>
      </w:r>
    </w:p>
    <w:p w:rsidR="003E168E" w:rsidRPr="00EA0AC6" w:rsidRDefault="003E168E">
      <w:pPr>
        <w:tabs>
          <w:tab w:val="left" w:pos="-1440"/>
        </w:tabs>
        <w:ind w:left="2880" w:hanging="1440"/>
        <w:jc w:val="both"/>
      </w:pPr>
    </w:p>
    <w:p w:rsidR="003E168E" w:rsidRDefault="003E168E">
      <w:pPr>
        <w:tabs>
          <w:tab w:val="left" w:pos="-1440"/>
        </w:tabs>
        <w:ind w:left="2160" w:hanging="720"/>
        <w:jc w:val="both"/>
      </w:pPr>
      <w:r>
        <w:t>2.</w:t>
      </w:r>
      <w:r>
        <w:tab/>
        <w:t>Certificates</w:t>
      </w:r>
    </w:p>
    <w:p w:rsidR="003E168E" w:rsidRDefault="003E168E">
      <w:pPr>
        <w:jc w:val="both"/>
      </w:pPr>
    </w:p>
    <w:p w:rsidR="003E168E" w:rsidRDefault="003E168E">
      <w:pPr>
        <w:pStyle w:val="BodyTextIndent2"/>
        <w:spacing w:after="0" w:line="240" w:lineRule="auto"/>
        <w:ind w:left="2160"/>
        <w:jc w:val="both"/>
      </w:pPr>
      <w:r>
        <w:t>Furnish single-source Manufacturer's certification that materials meet or exceed Specification requirements.</w:t>
      </w:r>
    </w:p>
    <w:p w:rsidR="003E168E" w:rsidRDefault="003E168E">
      <w:pPr>
        <w:pStyle w:val="BodyTextIndent2"/>
        <w:spacing w:after="0" w:line="240" w:lineRule="auto"/>
        <w:ind w:left="2160"/>
        <w:jc w:val="both"/>
      </w:pPr>
    </w:p>
    <w:p w:rsidR="003E168E" w:rsidRDefault="007C4FB1" w:rsidP="007C4FB1">
      <w:pPr>
        <w:autoSpaceDE w:val="0"/>
        <w:autoSpaceDN w:val="0"/>
        <w:adjustRightInd w:val="0"/>
        <w:ind w:left="2160" w:hanging="720"/>
        <w:jc w:val="both"/>
      </w:pPr>
      <w:r w:rsidRPr="00C01DBE">
        <w:t>3</w:t>
      </w:r>
      <w:r w:rsidR="003E168E">
        <w:t>.</w:t>
      </w:r>
      <w:r w:rsidR="003E168E">
        <w:tab/>
        <w:t>Manufacturer's Instructions:  Furnish manufacturer's printed material, specifications, and application instructions for installation of all component materials to complete the Work of this Section</w:t>
      </w:r>
      <w:r>
        <w:t>.</w:t>
      </w:r>
    </w:p>
    <w:p w:rsidR="003E168E" w:rsidRDefault="003E168E">
      <w:pPr>
        <w:autoSpaceDE w:val="0"/>
        <w:autoSpaceDN w:val="0"/>
        <w:adjustRightInd w:val="0"/>
        <w:jc w:val="both"/>
      </w:pPr>
    </w:p>
    <w:p w:rsidR="003E168E" w:rsidRDefault="007C4FB1">
      <w:pPr>
        <w:keepNext/>
        <w:tabs>
          <w:tab w:val="left" w:pos="-1440"/>
        </w:tabs>
        <w:ind w:left="2160" w:hanging="720"/>
        <w:jc w:val="both"/>
      </w:pPr>
      <w:r>
        <w:t>4</w:t>
      </w:r>
      <w:r w:rsidR="003E168E">
        <w:t>.</w:t>
      </w:r>
      <w:r w:rsidR="003E168E">
        <w:tab/>
        <w:t>Written Repair Procedure</w:t>
      </w:r>
    </w:p>
    <w:p w:rsidR="003E168E" w:rsidRDefault="003E168E">
      <w:pPr>
        <w:keepNext/>
        <w:tabs>
          <w:tab w:val="left" w:pos="-1440"/>
        </w:tabs>
        <w:ind w:left="2160" w:hanging="720"/>
        <w:jc w:val="both"/>
      </w:pPr>
    </w:p>
    <w:p w:rsidR="003E168E" w:rsidRDefault="003E168E">
      <w:pPr>
        <w:pStyle w:val="Level1"/>
        <w:widowControl/>
        <w:tabs>
          <w:tab w:val="left" w:pos="-1440"/>
        </w:tabs>
        <w:jc w:val="both"/>
        <w:rPr>
          <w:rFonts w:cs="Courier New"/>
        </w:rPr>
      </w:pPr>
      <w:r>
        <w:tab/>
        <w:t xml:space="preserve">Submit </w:t>
      </w:r>
      <w:r w:rsidRPr="0070693F">
        <w:t>written copies of</w:t>
      </w:r>
      <w:r>
        <w:t xml:space="preserve"> procedures of actual process to be utilized to install self-leveling </w:t>
      </w:r>
      <w:r w:rsidR="008B5C1B" w:rsidRPr="00EB2F65">
        <w:t>underlayment</w:t>
      </w:r>
      <w:r>
        <w:t xml:space="preserve">, including surface preparation and mixing procedures.  Procedure is to be </w:t>
      </w:r>
      <w:r>
        <w:rPr>
          <w:rFonts w:ascii="Courier New" w:hAnsi="Courier New" w:cs="Courier New"/>
        </w:rPr>
        <w:t>signed by manufacturer’s representative for locations where drawings require manufacturer’s representative to inspect and certify compatibility of manufac</w:t>
      </w:r>
      <w:r>
        <w:rPr>
          <w:rFonts w:cs="Courier New"/>
        </w:rPr>
        <w:t>turer’s product with substrate.</w:t>
      </w:r>
    </w:p>
    <w:p w:rsidR="003E168E" w:rsidRDefault="003E168E" w:rsidP="007C4FB1">
      <w:pPr>
        <w:pStyle w:val="Level1"/>
        <w:widowControl/>
        <w:tabs>
          <w:tab w:val="left" w:pos="-1440"/>
        </w:tabs>
        <w:ind w:left="2880"/>
        <w:jc w:val="both"/>
      </w:pPr>
    </w:p>
    <w:p w:rsidR="003E168E" w:rsidRDefault="007C4FB1" w:rsidP="00C01DBE">
      <w:pPr>
        <w:keepNext/>
        <w:tabs>
          <w:tab w:val="left" w:pos="-1440"/>
        </w:tabs>
        <w:ind w:left="2160" w:hanging="720"/>
        <w:jc w:val="both"/>
      </w:pPr>
      <w:r>
        <w:rPr>
          <w:spacing w:val="-3"/>
        </w:rPr>
        <w:lastRenderedPageBreak/>
        <w:t>5</w:t>
      </w:r>
      <w:r w:rsidR="003E168E">
        <w:rPr>
          <w:spacing w:val="-3"/>
        </w:rPr>
        <w:t>.</w:t>
      </w:r>
      <w:r w:rsidR="003E168E">
        <w:rPr>
          <w:spacing w:val="-3"/>
        </w:rPr>
        <w:tab/>
        <w:t>Manufacturer's Field Reports</w:t>
      </w:r>
    </w:p>
    <w:p w:rsidR="003E168E" w:rsidRDefault="003E168E" w:rsidP="00C01DBE">
      <w:pPr>
        <w:keepNext/>
        <w:jc w:val="both"/>
      </w:pPr>
    </w:p>
    <w:p w:rsidR="003E168E" w:rsidRDefault="003E168E">
      <w:pPr>
        <w:tabs>
          <w:tab w:val="left" w:pos="-720"/>
          <w:tab w:val="left" w:pos="0"/>
          <w:tab w:val="left" w:pos="720"/>
          <w:tab w:val="left" w:pos="1440"/>
        </w:tabs>
        <w:suppressAutoHyphens/>
        <w:ind w:left="2160" w:hanging="2160"/>
        <w:jc w:val="both"/>
        <w:rPr>
          <w:spacing w:val="-3"/>
        </w:rPr>
      </w:pPr>
      <w:r>
        <w:rPr>
          <w:spacing w:val="-3"/>
        </w:rPr>
        <w:tab/>
      </w:r>
      <w:r>
        <w:rPr>
          <w:spacing w:val="-3"/>
        </w:rPr>
        <w:tab/>
      </w:r>
      <w:r>
        <w:rPr>
          <w:spacing w:val="-3"/>
        </w:rPr>
        <w:tab/>
        <w:t xml:space="preserve">Manufacturer’s representative of single-source cement-based self-leveling </w:t>
      </w:r>
      <w:r w:rsidR="008B5C1B" w:rsidRPr="00EB2F65">
        <w:rPr>
          <w:spacing w:val="-3"/>
        </w:rPr>
        <w:t>underlayment</w:t>
      </w:r>
      <w:r>
        <w:rPr>
          <w:spacing w:val="-3"/>
        </w:rPr>
        <w:t xml:space="preserve"> shall submit field reports of surface preparation inspection and </w:t>
      </w:r>
      <w:r w:rsidR="008B5C1B" w:rsidRPr="00EB2F65">
        <w:rPr>
          <w:spacing w:val="-3"/>
        </w:rPr>
        <w:t>underlayment</w:t>
      </w:r>
      <w:r>
        <w:rPr>
          <w:spacing w:val="-3"/>
        </w:rPr>
        <w:t xml:space="preserve"> placement.</w:t>
      </w:r>
    </w:p>
    <w:p w:rsidR="00257967" w:rsidRDefault="00257967">
      <w:pPr>
        <w:tabs>
          <w:tab w:val="left" w:pos="-720"/>
          <w:tab w:val="left" w:pos="0"/>
          <w:tab w:val="left" w:pos="720"/>
          <w:tab w:val="left" w:pos="1440"/>
        </w:tabs>
        <w:suppressAutoHyphens/>
        <w:ind w:left="2160" w:hanging="2160"/>
        <w:jc w:val="both"/>
        <w:rPr>
          <w:spacing w:val="-3"/>
        </w:rPr>
      </w:pPr>
    </w:p>
    <w:p w:rsidR="00257967" w:rsidRPr="002A33A9" w:rsidRDefault="00257967" w:rsidP="00257967">
      <w:pPr>
        <w:keepNext/>
        <w:tabs>
          <w:tab w:val="left" w:pos="-720"/>
          <w:tab w:val="left" w:pos="0"/>
          <w:tab w:val="left" w:pos="720"/>
          <w:tab w:val="left" w:pos="1440"/>
        </w:tabs>
        <w:suppressAutoHyphens/>
        <w:ind w:left="2160" w:hanging="2160"/>
        <w:jc w:val="both"/>
        <w:rPr>
          <w:rFonts w:cs="Courier New"/>
          <w:bCs/>
          <w:spacing w:val="-3"/>
        </w:rPr>
      </w:pPr>
      <w:r>
        <w:rPr>
          <w:rFonts w:cs="Courier New"/>
          <w:bCs/>
        </w:rPr>
        <w:tab/>
      </w:r>
      <w:r>
        <w:rPr>
          <w:rFonts w:cs="Courier New"/>
          <w:bCs/>
        </w:rPr>
        <w:tab/>
        <w:t>6</w:t>
      </w:r>
      <w:r w:rsidRPr="002A33A9">
        <w:rPr>
          <w:rFonts w:cs="Courier New"/>
          <w:bCs/>
          <w:spacing w:val="-3"/>
        </w:rPr>
        <w:t>.</w:t>
      </w:r>
      <w:r w:rsidRPr="002A33A9">
        <w:rPr>
          <w:rFonts w:cs="Courier New"/>
          <w:bCs/>
          <w:spacing w:val="-3"/>
        </w:rPr>
        <w:tab/>
        <w:t>Qualifications</w:t>
      </w:r>
    </w:p>
    <w:p w:rsidR="00257967" w:rsidRPr="002A33A9" w:rsidRDefault="00257967" w:rsidP="00257967">
      <w:pPr>
        <w:keepNext/>
        <w:tabs>
          <w:tab w:val="left" w:pos="-720"/>
          <w:tab w:val="left" w:pos="0"/>
          <w:tab w:val="left" w:pos="720"/>
          <w:tab w:val="left" w:pos="1440"/>
        </w:tabs>
        <w:suppressAutoHyphens/>
        <w:ind w:left="2160" w:hanging="2160"/>
        <w:jc w:val="both"/>
        <w:rPr>
          <w:rFonts w:cs="Courier New"/>
          <w:bCs/>
          <w:spacing w:val="-3"/>
        </w:rPr>
      </w:pPr>
    </w:p>
    <w:p w:rsidR="00257967" w:rsidRDefault="00257967" w:rsidP="00257967">
      <w:pPr>
        <w:tabs>
          <w:tab w:val="left" w:pos="-720"/>
          <w:tab w:val="left" w:pos="0"/>
          <w:tab w:val="left" w:pos="720"/>
          <w:tab w:val="left" w:pos="1440"/>
        </w:tabs>
        <w:suppressAutoHyphens/>
        <w:ind w:left="2160" w:hanging="2160"/>
        <w:jc w:val="both"/>
        <w:rPr>
          <w:spacing w:val="-3"/>
        </w:rPr>
      </w:pPr>
      <w:r>
        <w:rPr>
          <w:rFonts w:cs="Courier New"/>
        </w:rPr>
        <w:tab/>
      </w:r>
      <w:r>
        <w:rPr>
          <w:rFonts w:cs="Courier New"/>
        </w:rPr>
        <w:tab/>
      </w:r>
      <w:r>
        <w:rPr>
          <w:rFonts w:cs="Courier New"/>
        </w:rPr>
        <w:tab/>
      </w:r>
      <w:r w:rsidRPr="002A33A9">
        <w:rPr>
          <w:rFonts w:cs="Courier New"/>
        </w:rPr>
        <w:t>Provide proof of Manufacturer and Installer qualifications and experience specified under “Quality Assurance”.</w:t>
      </w:r>
    </w:p>
    <w:p w:rsidR="007C4FB1" w:rsidRDefault="007C4FB1">
      <w:pPr>
        <w:tabs>
          <w:tab w:val="left" w:pos="-720"/>
          <w:tab w:val="left" w:pos="0"/>
          <w:tab w:val="left" w:pos="720"/>
          <w:tab w:val="left" w:pos="1440"/>
        </w:tabs>
        <w:suppressAutoHyphens/>
        <w:ind w:left="2160" w:hanging="2160"/>
        <w:jc w:val="both"/>
        <w:rPr>
          <w:spacing w:val="-3"/>
        </w:rPr>
      </w:pPr>
    </w:p>
    <w:p w:rsidR="007C4FB1" w:rsidRDefault="00576DF9" w:rsidP="00E00FAE">
      <w:pPr>
        <w:keepNext/>
        <w:tabs>
          <w:tab w:val="left" w:pos="-720"/>
          <w:tab w:val="left" w:pos="0"/>
          <w:tab w:val="left" w:pos="720"/>
          <w:tab w:val="left" w:pos="1440"/>
        </w:tabs>
        <w:suppressAutoHyphens/>
        <w:ind w:left="2160" w:hanging="2160"/>
        <w:jc w:val="both"/>
        <w:rPr>
          <w:spacing w:val="-3"/>
        </w:rPr>
      </w:pPr>
      <w:r>
        <w:rPr>
          <w:noProof/>
          <w:spacing w:val="-3"/>
        </w:rPr>
        <w:pict>
          <v:shape id="_x0000_s1034" type="#_x0000_t202" style="position:absolute;left:0;text-align:left;margin-left:25.05pt;margin-top:9.3pt;width:23.75pt;height:20.15pt;z-index:8" strokeweight="3pt">
            <v:stroke linestyle="thinThin"/>
            <v:textbox inset="0,2.16pt,0,0">
              <w:txbxContent>
                <w:p w:rsidR="00576DF9" w:rsidRDefault="00576DF9" w:rsidP="00576DF9">
                  <w:pPr>
                    <w:jc w:val="center"/>
                  </w:pPr>
                  <w:r>
                    <w:t>4</w:t>
                  </w:r>
                </w:p>
              </w:txbxContent>
            </v:textbox>
          </v:shape>
        </w:pict>
      </w:r>
      <w:r w:rsidR="007C4FB1">
        <w:rPr>
          <w:spacing w:val="-3"/>
        </w:rPr>
        <w:tab/>
      </w:r>
      <w:r w:rsidR="007C4FB1">
        <w:rPr>
          <w:spacing w:val="-3"/>
        </w:rPr>
        <w:tab/>
      </w:r>
      <w:r w:rsidR="00257967">
        <w:rPr>
          <w:spacing w:val="-3"/>
        </w:rPr>
        <w:t>7</w:t>
      </w:r>
      <w:r w:rsidR="007C4FB1">
        <w:rPr>
          <w:spacing w:val="-3"/>
        </w:rPr>
        <w:t>.</w:t>
      </w:r>
      <w:r w:rsidR="007C4FB1">
        <w:rPr>
          <w:spacing w:val="-3"/>
        </w:rPr>
        <w:tab/>
      </w:r>
      <w:r w:rsidR="00191ACD">
        <w:rPr>
          <w:spacing w:val="-3"/>
        </w:rPr>
        <w:t>Installer’s Field Schedules</w:t>
      </w:r>
    </w:p>
    <w:p w:rsidR="007C4FB1" w:rsidRDefault="007C4FB1" w:rsidP="00E00FAE">
      <w:pPr>
        <w:keepNext/>
        <w:tabs>
          <w:tab w:val="left" w:pos="-720"/>
          <w:tab w:val="left" w:pos="0"/>
          <w:tab w:val="left" w:pos="720"/>
          <w:tab w:val="left" w:pos="1440"/>
        </w:tabs>
        <w:suppressAutoHyphens/>
        <w:ind w:left="2160" w:hanging="2160"/>
        <w:jc w:val="both"/>
        <w:rPr>
          <w:spacing w:val="-3"/>
        </w:rPr>
      </w:pPr>
    </w:p>
    <w:p w:rsidR="007C4FB1" w:rsidRPr="0070693F" w:rsidRDefault="00482AEC" w:rsidP="00482AEC">
      <w:pPr>
        <w:autoSpaceDE w:val="0"/>
        <w:autoSpaceDN w:val="0"/>
        <w:adjustRightInd w:val="0"/>
        <w:ind w:left="2880" w:hanging="720"/>
        <w:jc w:val="both"/>
        <w:rPr>
          <w:rFonts w:cs="Courier New"/>
        </w:rPr>
      </w:pPr>
      <w:r w:rsidRPr="0070693F">
        <w:rPr>
          <w:rFonts w:cs="Courier New"/>
        </w:rPr>
        <w:t>a.</w:t>
      </w:r>
      <w:r w:rsidRPr="0070693F">
        <w:rPr>
          <w:rFonts w:cs="Courier New"/>
        </w:rPr>
        <w:tab/>
      </w:r>
      <w:r w:rsidR="007C4FB1" w:rsidRPr="0070693F">
        <w:rPr>
          <w:rFonts w:cs="Courier New"/>
        </w:rPr>
        <w:t>A</w:t>
      </w:r>
      <w:r w:rsidRPr="0070693F">
        <w:rPr>
          <w:rFonts w:cs="Courier New"/>
        </w:rPr>
        <w:t>ppendix A</w:t>
      </w:r>
      <w:r w:rsidR="007C4FB1" w:rsidRPr="0070693F">
        <w:rPr>
          <w:rFonts w:cs="Courier New"/>
        </w:rPr>
        <w:t xml:space="preserve"> Schedule completed, dated and signed by individual certified Installer-Applicator. </w:t>
      </w:r>
    </w:p>
    <w:p w:rsidR="00482AEC" w:rsidRPr="0070693F" w:rsidRDefault="00482AEC" w:rsidP="00482AEC">
      <w:pPr>
        <w:autoSpaceDE w:val="0"/>
        <w:autoSpaceDN w:val="0"/>
        <w:adjustRightInd w:val="0"/>
        <w:ind w:left="2880" w:hanging="720"/>
        <w:jc w:val="both"/>
        <w:rPr>
          <w:rFonts w:cs="Courier New"/>
        </w:rPr>
      </w:pPr>
    </w:p>
    <w:p w:rsidR="007C4FB1" w:rsidRPr="0070693F" w:rsidRDefault="00482AEC" w:rsidP="00482AEC">
      <w:pPr>
        <w:autoSpaceDE w:val="0"/>
        <w:autoSpaceDN w:val="0"/>
        <w:adjustRightInd w:val="0"/>
        <w:ind w:left="2880" w:hanging="720"/>
        <w:jc w:val="both"/>
        <w:rPr>
          <w:rFonts w:cs="Courier New"/>
        </w:rPr>
      </w:pPr>
      <w:r w:rsidRPr="0070693F">
        <w:rPr>
          <w:rFonts w:cs="Courier New"/>
        </w:rPr>
        <w:t>b.</w:t>
      </w:r>
      <w:r w:rsidRPr="0070693F">
        <w:rPr>
          <w:rFonts w:cs="Courier New"/>
        </w:rPr>
        <w:tab/>
      </w:r>
      <w:r w:rsidR="007C4FB1" w:rsidRPr="0070693F">
        <w:rPr>
          <w:rFonts w:cs="Courier New"/>
        </w:rPr>
        <w:t>A</w:t>
      </w:r>
      <w:r w:rsidRPr="0070693F">
        <w:rPr>
          <w:rFonts w:cs="Courier New"/>
        </w:rPr>
        <w:t xml:space="preserve">ppendix B </w:t>
      </w:r>
      <w:r w:rsidR="007C4FB1" w:rsidRPr="0070693F">
        <w:rPr>
          <w:rFonts w:cs="Courier New"/>
        </w:rPr>
        <w:t>Schedule completed, dated and signed by individual certified Installer-Applicator.</w:t>
      </w:r>
    </w:p>
    <w:p w:rsidR="003E168E" w:rsidRPr="0070693F" w:rsidRDefault="003E168E">
      <w:pPr>
        <w:jc w:val="both"/>
      </w:pPr>
    </w:p>
    <w:p w:rsidR="003E168E" w:rsidRDefault="00191ACD" w:rsidP="00375AB4">
      <w:pPr>
        <w:keepNext/>
        <w:tabs>
          <w:tab w:val="left" w:pos="-1440"/>
        </w:tabs>
        <w:ind w:left="1440" w:hanging="720"/>
        <w:jc w:val="both"/>
      </w:pPr>
      <w:r>
        <w:t>D</w:t>
      </w:r>
      <w:r w:rsidR="003E168E">
        <w:t>.</w:t>
      </w:r>
      <w:r w:rsidR="003E168E">
        <w:tab/>
        <w:t>Guarantee</w:t>
      </w:r>
    </w:p>
    <w:p w:rsidR="003E168E" w:rsidRDefault="003E168E" w:rsidP="00375AB4">
      <w:pPr>
        <w:keepNext/>
        <w:jc w:val="both"/>
      </w:pPr>
    </w:p>
    <w:p w:rsidR="003E168E" w:rsidRDefault="00257967" w:rsidP="00257967">
      <w:pPr>
        <w:tabs>
          <w:tab w:val="left" w:pos="-1440"/>
        </w:tabs>
        <w:ind w:left="1440"/>
        <w:jc w:val="both"/>
      </w:pPr>
      <w:r>
        <w:t>I</w:t>
      </w:r>
      <w:r w:rsidR="003E168E">
        <w:t>nstaller's installation guarantee</w:t>
      </w:r>
      <w:r>
        <w:t xml:space="preserve"> and manufacturer’s material warranty</w:t>
      </w:r>
      <w:r w:rsidR="003E168E">
        <w:t>.</w:t>
      </w:r>
    </w:p>
    <w:p w:rsidR="003E168E" w:rsidRDefault="003E168E">
      <w:pPr>
        <w:tabs>
          <w:tab w:val="left" w:pos="-1440"/>
        </w:tabs>
        <w:ind w:left="1440"/>
        <w:jc w:val="both"/>
      </w:pPr>
    </w:p>
    <w:p w:rsidR="003E168E" w:rsidRDefault="00191ACD">
      <w:pPr>
        <w:tabs>
          <w:tab w:val="left" w:pos="-1440"/>
        </w:tabs>
        <w:ind w:left="1440" w:hanging="720"/>
        <w:jc w:val="both"/>
        <w:rPr>
          <w:bCs/>
        </w:rPr>
      </w:pPr>
      <w:r>
        <w:rPr>
          <w:bCs/>
        </w:rPr>
        <w:t>E</w:t>
      </w:r>
      <w:r w:rsidR="003E168E">
        <w:rPr>
          <w:bCs/>
        </w:rPr>
        <w:t>.</w:t>
      </w:r>
      <w:r w:rsidR="003E168E">
        <w:rPr>
          <w:bCs/>
        </w:rPr>
        <w:tab/>
        <w:t>Mock-up</w:t>
      </w:r>
    </w:p>
    <w:p w:rsidR="003E168E" w:rsidRDefault="003E168E">
      <w:pPr>
        <w:jc w:val="both"/>
        <w:rPr>
          <w:bCs/>
        </w:rPr>
      </w:pPr>
    </w:p>
    <w:p w:rsidR="003E168E" w:rsidRDefault="003E168E" w:rsidP="007C4FB1">
      <w:pPr>
        <w:ind w:left="1440"/>
        <w:jc w:val="both"/>
        <w:rPr>
          <w:bCs/>
        </w:rPr>
      </w:pPr>
      <w:r>
        <w:rPr>
          <w:bCs/>
        </w:rPr>
        <w:t>Provide mock-up of SLU installation.</w:t>
      </w:r>
    </w:p>
    <w:p w:rsidR="003E168E" w:rsidRDefault="003E168E">
      <w:pPr>
        <w:autoSpaceDE w:val="0"/>
        <w:autoSpaceDN w:val="0"/>
        <w:adjustRightInd w:val="0"/>
        <w:jc w:val="both"/>
        <w:rPr>
          <w:bCs/>
        </w:rPr>
      </w:pPr>
    </w:p>
    <w:p w:rsidR="003E168E" w:rsidRDefault="003E168E">
      <w:pPr>
        <w:autoSpaceDE w:val="0"/>
        <w:autoSpaceDN w:val="0"/>
        <w:adjustRightInd w:val="0"/>
        <w:jc w:val="both"/>
        <w:rPr>
          <w:rFonts w:cs="Courier New"/>
          <w:b/>
          <w:bCs/>
          <w:u w:val="single"/>
        </w:rPr>
      </w:pPr>
      <w:r>
        <w:rPr>
          <w:rFonts w:cs="Courier New"/>
          <w:b/>
          <w:bCs/>
        </w:rPr>
        <w:t xml:space="preserve">1.05 </w:t>
      </w:r>
      <w:r>
        <w:rPr>
          <w:rFonts w:cs="Courier New"/>
          <w:b/>
          <w:bCs/>
          <w:u w:val="single"/>
        </w:rPr>
        <w:t>QUALITY ASSURANCE</w:t>
      </w:r>
    </w:p>
    <w:p w:rsidR="003E168E" w:rsidRDefault="003E168E">
      <w:pPr>
        <w:autoSpaceDE w:val="0"/>
        <w:autoSpaceDN w:val="0"/>
        <w:adjustRightInd w:val="0"/>
        <w:jc w:val="both"/>
        <w:rPr>
          <w:rFonts w:cs="Courier New"/>
        </w:rPr>
      </w:pPr>
    </w:p>
    <w:p w:rsidR="003E168E" w:rsidRDefault="003E168E">
      <w:pPr>
        <w:autoSpaceDE w:val="0"/>
        <w:autoSpaceDN w:val="0"/>
        <w:adjustRightInd w:val="0"/>
        <w:ind w:left="1440" w:hanging="720"/>
        <w:jc w:val="both"/>
        <w:rPr>
          <w:rFonts w:cs="Courier New"/>
        </w:rPr>
      </w:pPr>
      <w:r>
        <w:rPr>
          <w:rFonts w:cs="Courier New"/>
        </w:rPr>
        <w:t>A.</w:t>
      </w:r>
      <w:r>
        <w:rPr>
          <w:rFonts w:cs="Courier New"/>
        </w:rPr>
        <w:tab/>
        <w:t>Qualifications</w:t>
      </w:r>
    </w:p>
    <w:p w:rsidR="003E168E" w:rsidRDefault="003E168E">
      <w:pPr>
        <w:autoSpaceDE w:val="0"/>
        <w:autoSpaceDN w:val="0"/>
        <w:adjustRightInd w:val="0"/>
        <w:ind w:left="1440" w:hanging="720"/>
        <w:jc w:val="both"/>
        <w:rPr>
          <w:rFonts w:cs="Courier New"/>
        </w:rPr>
      </w:pPr>
    </w:p>
    <w:p w:rsidR="003E168E" w:rsidRDefault="003E168E">
      <w:pPr>
        <w:autoSpaceDE w:val="0"/>
        <w:autoSpaceDN w:val="0"/>
        <w:adjustRightInd w:val="0"/>
        <w:ind w:left="2160" w:hanging="720"/>
        <w:jc w:val="both"/>
        <w:rPr>
          <w:rFonts w:cs="Courier New"/>
        </w:rPr>
      </w:pPr>
      <w:r>
        <w:rPr>
          <w:rFonts w:cs="Courier New"/>
        </w:rPr>
        <w:t>1.</w:t>
      </w:r>
      <w:r>
        <w:rPr>
          <w:rFonts w:cs="Courier New"/>
        </w:rPr>
        <w:tab/>
        <w:t>Installer</w:t>
      </w:r>
      <w:r w:rsidR="00583909">
        <w:rPr>
          <w:rFonts w:cs="Courier New"/>
        </w:rPr>
        <w:t>/</w:t>
      </w:r>
      <w:r>
        <w:rPr>
          <w:rFonts w:cs="Courier New"/>
        </w:rPr>
        <w:t>Applicator: An experienced</w:t>
      </w:r>
      <w:r w:rsidR="00583909">
        <w:rPr>
          <w:rFonts w:cs="Courier New"/>
        </w:rPr>
        <w:t xml:space="preserve"> </w:t>
      </w:r>
      <w:r>
        <w:rPr>
          <w:rFonts w:cs="Courier New"/>
        </w:rPr>
        <w:t>installer</w:t>
      </w:r>
      <w:r w:rsidR="00583909">
        <w:rPr>
          <w:rFonts w:cs="Courier New"/>
        </w:rPr>
        <w:t>/</w:t>
      </w:r>
      <w:r>
        <w:rPr>
          <w:rFonts w:cs="Courier New"/>
        </w:rPr>
        <w:t xml:space="preserve"> applicator</w:t>
      </w:r>
      <w:r w:rsidR="0034701C">
        <w:rPr>
          <w:rFonts w:cs="Courier New"/>
        </w:rPr>
        <w:t>,</w:t>
      </w:r>
      <w:r>
        <w:rPr>
          <w:rFonts w:cs="Courier New"/>
        </w:rPr>
        <w:t xml:space="preserve"> </w:t>
      </w:r>
      <w:r w:rsidR="008F1849" w:rsidRPr="008F1849">
        <w:rPr>
          <w:rFonts w:cs="Courier New"/>
        </w:rPr>
        <w:t>trained</w:t>
      </w:r>
      <w:r w:rsidR="003E06BF" w:rsidRPr="008F1849">
        <w:t xml:space="preserve"> by the manufacturer to install their system</w:t>
      </w:r>
      <w:r w:rsidRPr="008F1849">
        <w:rPr>
          <w:rFonts w:cs="Courier New"/>
        </w:rPr>
        <w:t>,</w:t>
      </w:r>
      <w:r>
        <w:rPr>
          <w:rFonts w:cs="Courier New"/>
        </w:rPr>
        <w:t xml:space="preserve"> who has completed cement-based underlayment applications similar in material and extent to that required for this Project, and whose work has resulted in construction with a record of successful continuous in-service performance for a minimum of </w:t>
      </w:r>
      <w:r w:rsidR="0034701C">
        <w:rPr>
          <w:rFonts w:cs="Courier New"/>
        </w:rPr>
        <w:t>three</w:t>
      </w:r>
      <w:r>
        <w:rPr>
          <w:rFonts w:cs="Courier New"/>
        </w:rPr>
        <w:t xml:space="preserve"> (</w:t>
      </w:r>
      <w:r w:rsidR="0034701C">
        <w:rPr>
          <w:rFonts w:cs="Courier New"/>
        </w:rPr>
        <w:t>3</w:t>
      </w:r>
      <w:r>
        <w:rPr>
          <w:rFonts w:cs="Courier New"/>
        </w:rPr>
        <w:t>) years.</w:t>
      </w:r>
    </w:p>
    <w:p w:rsidR="003E168E" w:rsidRDefault="003E168E">
      <w:pPr>
        <w:autoSpaceDE w:val="0"/>
        <w:autoSpaceDN w:val="0"/>
        <w:adjustRightInd w:val="0"/>
        <w:ind w:left="2160" w:hanging="720"/>
        <w:jc w:val="both"/>
        <w:rPr>
          <w:rFonts w:cs="Courier New"/>
        </w:rPr>
      </w:pPr>
    </w:p>
    <w:p w:rsidR="003E168E" w:rsidRDefault="003E168E">
      <w:pPr>
        <w:autoSpaceDE w:val="0"/>
        <w:autoSpaceDN w:val="0"/>
        <w:adjustRightInd w:val="0"/>
        <w:ind w:left="2160" w:hanging="720"/>
        <w:jc w:val="both"/>
        <w:rPr>
          <w:rFonts w:cs="Courier New"/>
        </w:rPr>
      </w:pPr>
      <w:r>
        <w:rPr>
          <w:rFonts w:cs="Courier New"/>
        </w:rPr>
        <w:t>2.</w:t>
      </w:r>
      <w:r>
        <w:rPr>
          <w:rFonts w:cs="Courier New"/>
        </w:rPr>
        <w:tab/>
        <w:t xml:space="preserve">Manufacturer:  A minimum of four (4) years successful continuous experience in the manufacturer of </w:t>
      </w:r>
      <w:r w:rsidR="00147B2B">
        <w:rPr>
          <w:rFonts w:cs="Courier New"/>
        </w:rPr>
        <w:t xml:space="preserve">hydraulic </w:t>
      </w:r>
      <w:r>
        <w:rPr>
          <w:rFonts w:cs="Courier New"/>
        </w:rPr>
        <w:t>cement-based self-leveling underlayments capable of being applied over the varied substrates of existing buildings.</w:t>
      </w:r>
    </w:p>
    <w:p w:rsidR="003E168E" w:rsidRDefault="003E168E" w:rsidP="00583909">
      <w:pPr>
        <w:autoSpaceDE w:val="0"/>
        <w:autoSpaceDN w:val="0"/>
        <w:adjustRightInd w:val="0"/>
        <w:ind w:left="2160" w:hanging="720"/>
        <w:jc w:val="both"/>
        <w:rPr>
          <w:rFonts w:cs="Courier New"/>
        </w:rPr>
      </w:pPr>
    </w:p>
    <w:p w:rsidR="003E168E" w:rsidRDefault="003E168E">
      <w:pPr>
        <w:keepNext/>
        <w:autoSpaceDE w:val="0"/>
        <w:autoSpaceDN w:val="0"/>
        <w:adjustRightInd w:val="0"/>
        <w:ind w:left="1440" w:hanging="720"/>
        <w:jc w:val="both"/>
        <w:rPr>
          <w:rFonts w:cs="Courier New"/>
        </w:rPr>
      </w:pPr>
      <w:r>
        <w:rPr>
          <w:rFonts w:cs="Courier New"/>
        </w:rPr>
        <w:t>B.</w:t>
      </w:r>
      <w:r>
        <w:rPr>
          <w:rFonts w:cs="Courier New"/>
        </w:rPr>
        <w:tab/>
        <w:t>Mockups</w:t>
      </w:r>
    </w:p>
    <w:p w:rsidR="003E168E" w:rsidRDefault="003E168E">
      <w:pPr>
        <w:keepNext/>
        <w:autoSpaceDE w:val="0"/>
        <w:autoSpaceDN w:val="0"/>
        <w:adjustRightInd w:val="0"/>
        <w:ind w:left="1440" w:hanging="720"/>
        <w:jc w:val="both"/>
        <w:rPr>
          <w:rFonts w:cs="Courier New"/>
        </w:rPr>
      </w:pPr>
    </w:p>
    <w:p w:rsidR="003E168E" w:rsidRDefault="003E168E">
      <w:pPr>
        <w:autoSpaceDE w:val="0"/>
        <w:autoSpaceDN w:val="0"/>
        <w:adjustRightInd w:val="0"/>
        <w:ind w:left="2160" w:hanging="720"/>
        <w:jc w:val="both"/>
        <w:rPr>
          <w:rFonts w:cs="Courier New"/>
        </w:rPr>
      </w:pPr>
      <w:r>
        <w:rPr>
          <w:rFonts w:cs="Courier New"/>
        </w:rPr>
        <w:t>1.</w:t>
      </w:r>
      <w:r>
        <w:rPr>
          <w:rFonts w:cs="Courier New"/>
        </w:rPr>
        <w:tab/>
        <w:t xml:space="preserve">Before installing </w:t>
      </w:r>
      <w:r w:rsidR="00022F1B" w:rsidRPr="00576DF9">
        <w:rPr>
          <w:rFonts w:cs="Courier New"/>
        </w:rPr>
        <w:t>self-leveling</w:t>
      </w:r>
      <w:r w:rsidR="00022F1B">
        <w:rPr>
          <w:rFonts w:cs="Courier New"/>
          <w:b/>
        </w:rPr>
        <w:t xml:space="preserve"> </w:t>
      </w:r>
      <w:r>
        <w:rPr>
          <w:rFonts w:cs="Courier New"/>
        </w:rPr>
        <w:t>underlayment, apply mockups to demonstrate quantities of materials and execution.  Comply with the following requirements, using materials indicated for the completed Work.</w:t>
      </w:r>
    </w:p>
    <w:p w:rsidR="003E168E" w:rsidRDefault="003E168E">
      <w:pPr>
        <w:autoSpaceDE w:val="0"/>
        <w:autoSpaceDN w:val="0"/>
        <w:adjustRightInd w:val="0"/>
        <w:jc w:val="both"/>
        <w:rPr>
          <w:rFonts w:cs="Courier New"/>
        </w:rPr>
      </w:pPr>
    </w:p>
    <w:p w:rsidR="003E168E" w:rsidRDefault="003E168E">
      <w:pPr>
        <w:tabs>
          <w:tab w:val="num" w:pos="1440"/>
          <w:tab w:val="left" w:pos="2160"/>
        </w:tabs>
        <w:autoSpaceDE w:val="0"/>
        <w:autoSpaceDN w:val="0"/>
        <w:adjustRightInd w:val="0"/>
        <w:ind w:left="2880" w:hanging="1980"/>
        <w:jc w:val="both"/>
        <w:rPr>
          <w:rFonts w:cs="Courier New"/>
        </w:rPr>
      </w:pPr>
      <w:r>
        <w:rPr>
          <w:rFonts w:cs="Courier New"/>
        </w:rPr>
        <w:tab/>
      </w:r>
      <w:r>
        <w:rPr>
          <w:rFonts w:cs="Courier New"/>
        </w:rPr>
        <w:tab/>
        <w:t>a.</w:t>
      </w:r>
      <w:r>
        <w:rPr>
          <w:rFonts w:cs="Courier New"/>
        </w:rPr>
        <w:tab/>
        <w:t>Architect will select one area or surface to represent surfaces and conditions for application on each substrate required.</w:t>
      </w:r>
    </w:p>
    <w:p w:rsidR="00583909" w:rsidRDefault="00583909">
      <w:pPr>
        <w:tabs>
          <w:tab w:val="num" w:pos="1440"/>
          <w:tab w:val="left" w:pos="2160"/>
        </w:tabs>
        <w:autoSpaceDE w:val="0"/>
        <w:autoSpaceDN w:val="0"/>
        <w:adjustRightInd w:val="0"/>
        <w:ind w:left="2880" w:hanging="1980"/>
        <w:jc w:val="both"/>
        <w:rPr>
          <w:rFonts w:cs="Courier New"/>
        </w:rPr>
      </w:pPr>
    </w:p>
    <w:p w:rsidR="00583909" w:rsidRDefault="00583909" w:rsidP="00583909">
      <w:pPr>
        <w:ind w:left="3600" w:hanging="720"/>
        <w:jc w:val="both"/>
        <w:rPr>
          <w:bCs/>
        </w:rPr>
      </w:pPr>
      <w:r>
        <w:rPr>
          <w:rFonts w:cs="Courier New"/>
        </w:rPr>
        <w:t>1)</w:t>
      </w:r>
      <w:r>
        <w:rPr>
          <w:rFonts w:cs="Courier New"/>
        </w:rPr>
        <w:tab/>
      </w:r>
      <w:r>
        <w:rPr>
          <w:bCs/>
        </w:rPr>
        <w:t xml:space="preserve">Mock-up of installed </w:t>
      </w:r>
      <w:r w:rsidR="00022F1B" w:rsidRPr="00576DF9">
        <w:rPr>
          <w:bCs/>
        </w:rPr>
        <w:t>underlayment</w:t>
      </w:r>
      <w:r>
        <w:rPr>
          <w:bCs/>
        </w:rPr>
        <w:t xml:space="preserve"> shall be no less than 3’-0” X 3’-0” and preferably shall be 6’-0” X 6’-0”.</w:t>
      </w:r>
    </w:p>
    <w:p w:rsidR="00583909" w:rsidRDefault="00583909" w:rsidP="00583909">
      <w:pPr>
        <w:ind w:left="3600" w:hanging="720"/>
        <w:jc w:val="both"/>
        <w:rPr>
          <w:bCs/>
        </w:rPr>
      </w:pPr>
    </w:p>
    <w:p w:rsidR="00583909" w:rsidRDefault="00583909" w:rsidP="00583909">
      <w:pPr>
        <w:ind w:left="3600" w:hanging="720"/>
        <w:jc w:val="both"/>
        <w:rPr>
          <w:bCs/>
        </w:rPr>
      </w:pPr>
      <w:r>
        <w:rPr>
          <w:bCs/>
        </w:rPr>
        <w:t>2)</w:t>
      </w:r>
      <w:r>
        <w:rPr>
          <w:bCs/>
        </w:rPr>
        <w:tab/>
        <w:t xml:space="preserve">Mock-up of installed </w:t>
      </w:r>
      <w:r w:rsidR="00022F1B" w:rsidRPr="00576DF9">
        <w:rPr>
          <w:bCs/>
        </w:rPr>
        <w:t>underlayment</w:t>
      </w:r>
      <w:r>
        <w:rPr>
          <w:bCs/>
        </w:rPr>
        <w:t xml:space="preserve"> shall be prepared </w:t>
      </w:r>
      <w:r>
        <w:rPr>
          <w:bCs/>
          <w:i/>
        </w:rPr>
        <w:t>in-situ</w:t>
      </w:r>
      <w:r>
        <w:rPr>
          <w:bCs/>
        </w:rPr>
        <w:t xml:space="preserve"> and shall be retained in-situ as example of quality of installation as well as </w:t>
      </w:r>
      <w:r w:rsidR="00576DF9">
        <w:rPr>
          <w:bCs/>
        </w:rPr>
        <w:t>underlayment</w:t>
      </w:r>
      <w:r>
        <w:rPr>
          <w:bCs/>
        </w:rPr>
        <w:t xml:space="preserve"> mix. </w:t>
      </w:r>
    </w:p>
    <w:p w:rsidR="00583909" w:rsidRDefault="00583909" w:rsidP="00583909">
      <w:pPr>
        <w:ind w:left="3600" w:hanging="720"/>
        <w:jc w:val="both"/>
        <w:rPr>
          <w:bCs/>
        </w:rPr>
      </w:pPr>
    </w:p>
    <w:p w:rsidR="00583909" w:rsidRDefault="00583909" w:rsidP="00583909">
      <w:pPr>
        <w:tabs>
          <w:tab w:val="num" w:pos="1440"/>
          <w:tab w:val="left" w:pos="2160"/>
          <w:tab w:val="left" w:pos="2880"/>
        </w:tabs>
        <w:autoSpaceDE w:val="0"/>
        <w:autoSpaceDN w:val="0"/>
        <w:adjustRightInd w:val="0"/>
        <w:ind w:left="3600" w:hanging="2700"/>
        <w:jc w:val="both"/>
        <w:rPr>
          <w:rFonts w:cs="Courier New"/>
        </w:rPr>
      </w:pPr>
      <w:r>
        <w:rPr>
          <w:bCs/>
        </w:rPr>
        <w:tab/>
      </w:r>
      <w:r>
        <w:rPr>
          <w:bCs/>
        </w:rPr>
        <w:tab/>
      </w:r>
      <w:r>
        <w:rPr>
          <w:bCs/>
        </w:rPr>
        <w:tab/>
        <w:t>3)</w:t>
      </w:r>
      <w:r>
        <w:rPr>
          <w:bCs/>
        </w:rPr>
        <w:tab/>
        <w:t xml:space="preserve">Mock-up of installed </w:t>
      </w:r>
      <w:r w:rsidR="00022F1B" w:rsidRPr="00576DF9">
        <w:rPr>
          <w:bCs/>
        </w:rPr>
        <w:t>underlayment</w:t>
      </w:r>
      <w:r>
        <w:rPr>
          <w:bCs/>
        </w:rPr>
        <w:t xml:space="preserve"> </w:t>
      </w:r>
      <w:r w:rsidR="007C4FB1">
        <w:rPr>
          <w:bCs/>
        </w:rPr>
        <w:t xml:space="preserve">will </w:t>
      </w:r>
      <w:r>
        <w:rPr>
          <w:bCs/>
        </w:rPr>
        <w:t xml:space="preserve">be </w:t>
      </w:r>
      <w:r w:rsidR="007C4FB1">
        <w:rPr>
          <w:bCs/>
        </w:rPr>
        <w:t xml:space="preserve">inspected </w:t>
      </w:r>
      <w:r>
        <w:rPr>
          <w:bCs/>
        </w:rPr>
        <w:t>no less than 7 days old.</w:t>
      </w:r>
    </w:p>
    <w:p w:rsidR="003E168E" w:rsidRDefault="003E168E">
      <w:pPr>
        <w:tabs>
          <w:tab w:val="num" w:pos="1440"/>
        </w:tabs>
        <w:autoSpaceDE w:val="0"/>
        <w:autoSpaceDN w:val="0"/>
        <w:adjustRightInd w:val="0"/>
        <w:ind w:left="2160" w:hanging="1260"/>
        <w:jc w:val="both"/>
        <w:rPr>
          <w:rFonts w:cs="Courier New"/>
        </w:rPr>
      </w:pPr>
    </w:p>
    <w:p w:rsidR="003E168E" w:rsidRDefault="003E168E">
      <w:pPr>
        <w:tabs>
          <w:tab w:val="num" w:pos="1440"/>
          <w:tab w:val="left" w:pos="2160"/>
        </w:tabs>
        <w:autoSpaceDE w:val="0"/>
        <w:autoSpaceDN w:val="0"/>
        <w:adjustRightInd w:val="0"/>
        <w:ind w:left="2880" w:hanging="2160"/>
        <w:jc w:val="both"/>
        <w:rPr>
          <w:rFonts w:cs="Courier New"/>
        </w:rPr>
      </w:pPr>
      <w:r>
        <w:rPr>
          <w:rFonts w:cs="Courier New"/>
        </w:rPr>
        <w:tab/>
      </w:r>
      <w:r>
        <w:rPr>
          <w:rFonts w:cs="Courier New"/>
        </w:rPr>
        <w:tab/>
        <w:t>b.</w:t>
      </w:r>
      <w:r>
        <w:rPr>
          <w:rFonts w:cs="Courier New"/>
        </w:rPr>
        <w:tab/>
        <w:t>Notify Authority seven days (7) in advance of dates and times when mockups will be applied.</w:t>
      </w:r>
    </w:p>
    <w:p w:rsidR="003E168E" w:rsidRDefault="003E168E">
      <w:pPr>
        <w:tabs>
          <w:tab w:val="num" w:pos="1440"/>
        </w:tabs>
        <w:autoSpaceDE w:val="0"/>
        <w:autoSpaceDN w:val="0"/>
        <w:adjustRightInd w:val="0"/>
        <w:ind w:left="2160" w:hanging="1440"/>
        <w:jc w:val="both"/>
        <w:rPr>
          <w:rFonts w:cs="Courier New"/>
        </w:rPr>
      </w:pPr>
    </w:p>
    <w:p w:rsidR="003E168E" w:rsidRDefault="003E168E">
      <w:pPr>
        <w:tabs>
          <w:tab w:val="num" w:pos="1440"/>
          <w:tab w:val="left" w:pos="2160"/>
        </w:tabs>
        <w:autoSpaceDE w:val="0"/>
        <w:autoSpaceDN w:val="0"/>
        <w:adjustRightInd w:val="0"/>
        <w:ind w:left="2880" w:hanging="1440"/>
        <w:jc w:val="both"/>
        <w:rPr>
          <w:rFonts w:cs="Courier New"/>
        </w:rPr>
      </w:pPr>
      <w:r>
        <w:rPr>
          <w:rFonts w:cs="Courier New"/>
        </w:rPr>
        <w:tab/>
        <w:t>c.</w:t>
      </w:r>
      <w:r>
        <w:rPr>
          <w:rFonts w:cs="Courier New"/>
        </w:rPr>
        <w:tab/>
        <w:t>Obtain Authority's approval of mockups before starting underlayment application.</w:t>
      </w:r>
    </w:p>
    <w:p w:rsidR="003E168E" w:rsidRDefault="003E168E">
      <w:pPr>
        <w:tabs>
          <w:tab w:val="num" w:pos="1440"/>
          <w:tab w:val="left" w:pos="2160"/>
        </w:tabs>
        <w:autoSpaceDE w:val="0"/>
        <w:autoSpaceDN w:val="0"/>
        <w:adjustRightInd w:val="0"/>
        <w:ind w:left="2160" w:hanging="720"/>
        <w:jc w:val="both"/>
        <w:rPr>
          <w:rFonts w:cs="Courier New"/>
        </w:rPr>
      </w:pPr>
    </w:p>
    <w:p w:rsidR="003E168E" w:rsidRDefault="003E168E">
      <w:pPr>
        <w:tabs>
          <w:tab w:val="num" w:pos="1440"/>
          <w:tab w:val="left" w:pos="2160"/>
        </w:tabs>
        <w:autoSpaceDE w:val="0"/>
        <w:autoSpaceDN w:val="0"/>
        <w:adjustRightInd w:val="0"/>
        <w:ind w:left="2880" w:hanging="2880"/>
        <w:jc w:val="both"/>
        <w:rPr>
          <w:rFonts w:cs="Courier New"/>
        </w:rPr>
      </w:pPr>
      <w:r>
        <w:rPr>
          <w:rFonts w:cs="Courier New"/>
        </w:rPr>
        <w:tab/>
      </w:r>
      <w:r>
        <w:rPr>
          <w:rFonts w:cs="Courier New"/>
        </w:rPr>
        <w:tab/>
        <w:t>d.</w:t>
      </w:r>
      <w:r>
        <w:rPr>
          <w:rFonts w:cs="Courier New"/>
        </w:rPr>
        <w:tab/>
        <w:t>Maintain mockups, during underlayment application and until installation of finish flooring, in an undisturbed condition as a standard for judging the complete work.</w:t>
      </w:r>
    </w:p>
    <w:p w:rsidR="003E168E" w:rsidRDefault="003E168E">
      <w:pPr>
        <w:tabs>
          <w:tab w:val="num" w:pos="1260"/>
        </w:tabs>
        <w:autoSpaceDE w:val="0"/>
        <w:autoSpaceDN w:val="0"/>
        <w:adjustRightInd w:val="0"/>
        <w:jc w:val="both"/>
        <w:rPr>
          <w:rFonts w:cs="Courier New"/>
        </w:rPr>
      </w:pPr>
    </w:p>
    <w:p w:rsidR="003E168E" w:rsidRDefault="003E168E">
      <w:pPr>
        <w:tabs>
          <w:tab w:val="num" w:pos="1440"/>
          <w:tab w:val="left" w:pos="2160"/>
        </w:tabs>
        <w:autoSpaceDE w:val="0"/>
        <w:autoSpaceDN w:val="0"/>
        <w:adjustRightInd w:val="0"/>
        <w:ind w:left="2880" w:hanging="2880"/>
        <w:jc w:val="both"/>
        <w:rPr>
          <w:rFonts w:cs="Courier New"/>
        </w:rPr>
      </w:pPr>
      <w:r>
        <w:rPr>
          <w:rFonts w:cs="Courier New"/>
        </w:rPr>
        <w:tab/>
      </w:r>
      <w:r>
        <w:rPr>
          <w:rFonts w:cs="Courier New"/>
        </w:rPr>
        <w:tab/>
        <w:t>e.</w:t>
      </w:r>
      <w:r>
        <w:rPr>
          <w:rFonts w:cs="Courier New"/>
        </w:rPr>
        <w:tab/>
        <w:t>Approved mockups may become part of the completed work if undisturbed when finish flooring is installed.</w:t>
      </w:r>
    </w:p>
    <w:p w:rsidR="003E168E" w:rsidRDefault="003E168E" w:rsidP="00583909">
      <w:pPr>
        <w:tabs>
          <w:tab w:val="num" w:pos="1440"/>
          <w:tab w:val="left" w:pos="2160"/>
        </w:tabs>
        <w:autoSpaceDE w:val="0"/>
        <w:autoSpaceDN w:val="0"/>
        <w:adjustRightInd w:val="0"/>
        <w:ind w:left="2880" w:hanging="2880"/>
        <w:jc w:val="both"/>
        <w:rPr>
          <w:rFonts w:cs="Courier New"/>
        </w:rPr>
      </w:pPr>
    </w:p>
    <w:p w:rsidR="003E168E" w:rsidRDefault="003E168E">
      <w:pPr>
        <w:autoSpaceDE w:val="0"/>
        <w:autoSpaceDN w:val="0"/>
        <w:adjustRightInd w:val="0"/>
        <w:jc w:val="both"/>
        <w:rPr>
          <w:rFonts w:cs="Courier New"/>
          <w:b/>
          <w:bCs/>
        </w:rPr>
      </w:pPr>
      <w:r>
        <w:rPr>
          <w:rFonts w:cs="Courier New"/>
          <w:b/>
          <w:bCs/>
        </w:rPr>
        <w:t xml:space="preserve">1.06 </w:t>
      </w:r>
      <w:r>
        <w:rPr>
          <w:rFonts w:cs="Courier New"/>
          <w:b/>
          <w:bCs/>
          <w:u w:val="single"/>
        </w:rPr>
        <w:t>DELIVERY, STORAGE, AND HANDLING</w:t>
      </w:r>
    </w:p>
    <w:p w:rsidR="003E168E" w:rsidRDefault="003E168E">
      <w:pPr>
        <w:autoSpaceDE w:val="0"/>
        <w:autoSpaceDN w:val="0"/>
        <w:adjustRightInd w:val="0"/>
        <w:jc w:val="both"/>
        <w:rPr>
          <w:rFonts w:cs="Courier New"/>
          <w:b/>
          <w:bCs/>
        </w:rPr>
      </w:pPr>
    </w:p>
    <w:p w:rsidR="003E168E" w:rsidRDefault="003E168E">
      <w:pPr>
        <w:autoSpaceDE w:val="0"/>
        <w:autoSpaceDN w:val="0"/>
        <w:adjustRightInd w:val="0"/>
        <w:ind w:left="1440" w:hanging="720"/>
        <w:jc w:val="both"/>
        <w:rPr>
          <w:rFonts w:cs="Courier New"/>
        </w:rPr>
      </w:pPr>
      <w:r>
        <w:rPr>
          <w:rFonts w:cs="Courier New"/>
        </w:rPr>
        <w:t>A.</w:t>
      </w:r>
      <w:r>
        <w:rPr>
          <w:rFonts w:cs="Courier New"/>
        </w:rPr>
        <w:tab/>
        <w:t xml:space="preserve">Deliver materials in original packages and containers, with seals unbroken, bearing manufacturer's labels indicating brand name and directions for storage, mixing with other components, and application. </w:t>
      </w:r>
      <w:r w:rsidR="00583909">
        <w:rPr>
          <w:rFonts w:cs="Courier New"/>
        </w:rPr>
        <w:t xml:space="preserve"> </w:t>
      </w:r>
      <w:r>
        <w:rPr>
          <w:rFonts w:cs="Courier New"/>
        </w:rPr>
        <w:t xml:space="preserve">Do not break open </w:t>
      </w:r>
      <w:r w:rsidR="00583909">
        <w:rPr>
          <w:rFonts w:cs="Courier New"/>
        </w:rPr>
        <w:t>m</w:t>
      </w:r>
      <w:r>
        <w:rPr>
          <w:rFonts w:cs="Courier New"/>
        </w:rPr>
        <w:t xml:space="preserve">anufacturer’s factory seals of any component packaging until </w:t>
      </w:r>
      <w:r w:rsidR="00583909">
        <w:rPr>
          <w:rFonts w:cs="Courier New"/>
        </w:rPr>
        <w:t>installation</w:t>
      </w:r>
      <w:r>
        <w:rPr>
          <w:rFonts w:cs="Courier New"/>
        </w:rPr>
        <w:t xml:space="preserve">. </w:t>
      </w:r>
    </w:p>
    <w:p w:rsidR="003E168E" w:rsidRDefault="003E168E">
      <w:pPr>
        <w:autoSpaceDE w:val="0"/>
        <w:autoSpaceDN w:val="0"/>
        <w:adjustRightInd w:val="0"/>
        <w:jc w:val="both"/>
        <w:rPr>
          <w:rFonts w:cs="Courier New"/>
        </w:rPr>
      </w:pPr>
    </w:p>
    <w:p w:rsidR="003E168E" w:rsidRDefault="003E168E">
      <w:pPr>
        <w:autoSpaceDE w:val="0"/>
        <w:autoSpaceDN w:val="0"/>
        <w:adjustRightInd w:val="0"/>
        <w:ind w:left="1440" w:hanging="720"/>
        <w:jc w:val="both"/>
        <w:rPr>
          <w:rFonts w:cs="Courier New"/>
        </w:rPr>
      </w:pPr>
      <w:r>
        <w:rPr>
          <w:rFonts w:cs="Courier New"/>
        </w:rPr>
        <w:lastRenderedPageBreak/>
        <w:t>B.</w:t>
      </w:r>
      <w:r>
        <w:rPr>
          <w:rFonts w:cs="Courier New"/>
        </w:rPr>
        <w:tab/>
        <w:t xml:space="preserve">Store materials to comply with manufacturer's written instructions to prevent deterioration from moisture or other detrimental </w:t>
      </w:r>
      <w:r w:rsidR="00A26FB4">
        <w:rPr>
          <w:rFonts w:cs="Courier New"/>
        </w:rPr>
        <w:t>conditions</w:t>
      </w:r>
      <w:r>
        <w:rPr>
          <w:rFonts w:cs="Courier New"/>
        </w:rPr>
        <w:t>.</w:t>
      </w:r>
    </w:p>
    <w:p w:rsidR="003E168E" w:rsidRDefault="003E168E">
      <w:pPr>
        <w:autoSpaceDE w:val="0"/>
        <w:autoSpaceDN w:val="0"/>
        <w:adjustRightInd w:val="0"/>
        <w:ind w:left="1440" w:hanging="720"/>
        <w:jc w:val="both"/>
        <w:rPr>
          <w:rFonts w:cs="Courier New"/>
        </w:rPr>
      </w:pPr>
    </w:p>
    <w:p w:rsidR="003E168E" w:rsidRDefault="003E168E">
      <w:pPr>
        <w:autoSpaceDE w:val="0"/>
        <w:autoSpaceDN w:val="0"/>
        <w:adjustRightInd w:val="0"/>
        <w:ind w:left="1440" w:hanging="720"/>
        <w:jc w:val="both"/>
        <w:rPr>
          <w:rFonts w:cs="Courier New"/>
        </w:rPr>
      </w:pPr>
      <w:r w:rsidRPr="0070693F">
        <w:rPr>
          <w:rFonts w:cs="Courier New"/>
        </w:rPr>
        <w:t xml:space="preserve">C.  </w:t>
      </w:r>
      <w:r w:rsidRPr="0070693F">
        <w:rPr>
          <w:rFonts w:cs="Courier New"/>
        </w:rPr>
        <w:tab/>
        <w:t xml:space="preserve">Keep all self-leveling underlayment components on a clean dry pallet raised </w:t>
      </w:r>
      <w:r w:rsidR="00481678" w:rsidRPr="0070693F">
        <w:rPr>
          <w:rFonts w:cs="Courier New"/>
        </w:rPr>
        <w:t xml:space="preserve">up </w:t>
      </w:r>
      <w:r w:rsidRPr="0070693F">
        <w:rPr>
          <w:rFonts w:cs="Courier New"/>
        </w:rPr>
        <w:t>from the floor the pallet is sitting on in</w:t>
      </w:r>
      <w:r>
        <w:rPr>
          <w:rFonts w:cs="Courier New"/>
        </w:rPr>
        <w:t xml:space="preserve"> a temperature-controlled and humidity-controlled, secured and locked room until </w:t>
      </w:r>
      <w:r w:rsidR="00481678">
        <w:rPr>
          <w:rFonts w:cs="Courier New"/>
        </w:rPr>
        <w:t>actual</w:t>
      </w:r>
      <w:r>
        <w:rPr>
          <w:rFonts w:cs="Courier New"/>
        </w:rPr>
        <w:t xml:space="preserve"> incorporation into the Work of this Section. </w:t>
      </w:r>
    </w:p>
    <w:p w:rsidR="003E168E" w:rsidRDefault="003E168E">
      <w:pPr>
        <w:autoSpaceDE w:val="0"/>
        <w:autoSpaceDN w:val="0"/>
        <w:adjustRightInd w:val="0"/>
        <w:jc w:val="both"/>
        <w:rPr>
          <w:rFonts w:cs="Courier New"/>
        </w:rPr>
      </w:pPr>
    </w:p>
    <w:p w:rsidR="003E168E" w:rsidRDefault="003E168E" w:rsidP="00E00FAE">
      <w:pPr>
        <w:keepNext/>
        <w:jc w:val="both"/>
        <w:rPr>
          <w:b/>
          <w:u w:val="single"/>
        </w:rPr>
      </w:pPr>
      <w:r>
        <w:rPr>
          <w:b/>
        </w:rPr>
        <w:t>1.07</w:t>
      </w:r>
      <w:r>
        <w:rPr>
          <w:b/>
        </w:rPr>
        <w:tab/>
      </w:r>
      <w:r>
        <w:rPr>
          <w:b/>
          <w:u w:val="single"/>
        </w:rPr>
        <w:t>ENVIRONMENTAL REQUIREMENTS</w:t>
      </w:r>
    </w:p>
    <w:p w:rsidR="003E168E" w:rsidRDefault="003E168E" w:rsidP="00E00FAE">
      <w:pPr>
        <w:keepNext/>
        <w:jc w:val="both"/>
        <w:rPr>
          <w:b/>
          <w:u w:val="single"/>
        </w:rPr>
      </w:pPr>
    </w:p>
    <w:p w:rsidR="003E168E" w:rsidRPr="00576DF9" w:rsidRDefault="003E168E">
      <w:pPr>
        <w:pStyle w:val="BodyTextIndent"/>
        <w:numPr>
          <w:ilvl w:val="0"/>
          <w:numId w:val="1"/>
        </w:numPr>
        <w:spacing w:after="0"/>
        <w:jc w:val="both"/>
      </w:pPr>
      <w:r>
        <w:t>Do not install self-leveling underlayment until floor penetrations and peripheral work is completed</w:t>
      </w:r>
      <w:r w:rsidR="00F215D1">
        <w:t>.  Where placed on new concrete, concrete slab shall have cured a minimum of 28 days for normal weight concrete and 56 days for lightweight concrete</w:t>
      </w:r>
      <w:r w:rsidR="00A92D1F">
        <w:t xml:space="preserve"> </w:t>
      </w:r>
      <w:r w:rsidR="00A92D1F" w:rsidRPr="00576DF9">
        <w:t>and is dependant on results of moisture testing</w:t>
      </w:r>
      <w:r w:rsidR="00A26FB4" w:rsidRPr="00576DF9">
        <w:t xml:space="preserve"> for both SLU and finish flooring</w:t>
      </w:r>
      <w:r w:rsidRPr="00576DF9">
        <w:t>.</w:t>
      </w:r>
      <w:r w:rsidR="00DE329A" w:rsidRPr="00576DF9">
        <w:t xml:space="preserve">  Testing shall be done under the conditions described in B below. </w:t>
      </w:r>
    </w:p>
    <w:p w:rsidR="003E168E" w:rsidRDefault="003E168E">
      <w:pPr>
        <w:ind w:left="720"/>
        <w:jc w:val="both"/>
      </w:pPr>
    </w:p>
    <w:p w:rsidR="003E168E" w:rsidRDefault="003E168E">
      <w:pPr>
        <w:autoSpaceDE w:val="0"/>
        <w:autoSpaceDN w:val="0"/>
        <w:adjustRightInd w:val="0"/>
        <w:ind w:left="1440" w:hanging="720"/>
        <w:jc w:val="both"/>
        <w:rPr>
          <w:rFonts w:cs="Courier New"/>
        </w:rPr>
      </w:pPr>
      <w:r>
        <w:t>B.</w:t>
      </w:r>
      <w:r>
        <w:tab/>
        <w:t xml:space="preserve">Maintain ambient </w:t>
      </w:r>
      <w:r w:rsidR="004D2E1A">
        <w:t>conditions to which the floor will be maintained under in-situ condition</w:t>
      </w:r>
      <w:r w:rsidR="00DE329A">
        <w:t>s.  B</w:t>
      </w:r>
      <w:r w:rsidR="004D2E1A">
        <w:t xml:space="preserve">uildings that are or will be air conditioned shall have conditions maintained at a </w:t>
      </w:r>
      <w:r>
        <w:t xml:space="preserve">temperature of </w:t>
      </w:r>
      <w:r w:rsidR="00E51B85">
        <w:t>78</w:t>
      </w:r>
      <w:r w:rsidR="00E51B85">
        <w:rPr>
          <w:vertAlign w:val="superscript"/>
        </w:rPr>
        <w:t>o</w:t>
      </w:r>
      <w:r w:rsidR="00E51B85">
        <w:t xml:space="preserve">F </w:t>
      </w:r>
      <w:r w:rsidR="006B0EF6">
        <w:t xml:space="preserve">together with </w:t>
      </w:r>
      <w:r w:rsidR="00E51B85">
        <w:t xml:space="preserve">50% </w:t>
      </w:r>
      <w:r w:rsidR="006B0EF6">
        <w:t>r</w:t>
      </w:r>
      <w:r w:rsidR="00E51B85">
        <w:t xml:space="preserve">elative </w:t>
      </w:r>
      <w:r w:rsidR="006B0EF6">
        <w:t>h</w:t>
      </w:r>
      <w:r w:rsidR="00E51B85">
        <w:t>umidity for seventy-two (72)</w:t>
      </w:r>
      <w:r w:rsidR="00482AEC">
        <w:t xml:space="preserve"> </w:t>
      </w:r>
      <w:r w:rsidR="00E51B85">
        <w:t xml:space="preserve">hours continuously prior to </w:t>
      </w:r>
      <w:r>
        <w:t>installation of underlayment</w:t>
      </w:r>
      <w:r w:rsidR="00583909">
        <w:t xml:space="preserve"> and for the same period after</w:t>
      </w:r>
      <w:r w:rsidR="00147B2B">
        <w:t xml:space="preserve"> in the space below as well as the space</w:t>
      </w:r>
      <w:r w:rsidR="00576DF9">
        <w:t xml:space="preserve"> in which the material is being placed</w:t>
      </w:r>
      <w:r>
        <w:t>.</w:t>
      </w:r>
      <w:r w:rsidR="00583909">
        <w:t xml:space="preserve">  Provide temporary equipment to provide such conditions.</w:t>
      </w:r>
      <w:r>
        <w:t xml:space="preserve"> </w:t>
      </w:r>
      <w:r w:rsidR="00747404">
        <w:t xml:space="preserve"> Do not utilize forced cooling or heating that produces rapid air movement, which will result in premature wicking of moisture affecting setting and surface of the SLU setting for the first 24 hours after placement. </w:t>
      </w:r>
      <w:r>
        <w:t xml:space="preserve"> </w:t>
      </w:r>
      <w:bookmarkStart w:id="0" w:name="OLE_LINK5"/>
      <w:r w:rsidR="004D2E1A">
        <w:t xml:space="preserve">Do not install in temperatures below </w:t>
      </w:r>
      <w:r w:rsidR="00747404">
        <w:t>5</w:t>
      </w:r>
      <w:r w:rsidR="004D2E1A">
        <w:t>0</w:t>
      </w:r>
      <w:r w:rsidR="004D2E1A">
        <w:rPr>
          <w:vertAlign w:val="superscript"/>
        </w:rPr>
        <w:t>o</w:t>
      </w:r>
      <w:r w:rsidR="004D2E1A">
        <w:t>F</w:t>
      </w:r>
      <w:r w:rsidR="004D2E1A">
        <w:rPr>
          <w:rFonts w:cs="Courier New"/>
        </w:rPr>
        <w:t xml:space="preserve"> or over 90</w:t>
      </w:r>
      <w:r w:rsidR="004D2E1A">
        <w:rPr>
          <w:vertAlign w:val="superscript"/>
        </w:rPr>
        <w:t>o</w:t>
      </w:r>
      <w:r w:rsidR="004D2E1A">
        <w:t>F</w:t>
      </w:r>
      <w:bookmarkEnd w:id="0"/>
      <w:r w:rsidR="00747404">
        <w:t xml:space="preserve">.  </w:t>
      </w:r>
      <w:r w:rsidR="004D2E1A">
        <w:rPr>
          <w:rFonts w:cs="Courier New"/>
        </w:rPr>
        <w:t xml:space="preserve"> </w:t>
      </w:r>
      <w:r>
        <w:rPr>
          <w:rFonts w:cs="Courier New"/>
        </w:rPr>
        <w:t>Comply with manufacturer's written recommendations for substrate temperature and moisture content, ambient temperature and humidity, ventilation, and other conditions affecting self-leveling underlayment material’s performance.</w:t>
      </w:r>
    </w:p>
    <w:p w:rsidR="00F215D1" w:rsidRDefault="00F215D1">
      <w:pPr>
        <w:autoSpaceDE w:val="0"/>
        <w:autoSpaceDN w:val="0"/>
        <w:adjustRightInd w:val="0"/>
        <w:ind w:left="1440" w:hanging="720"/>
        <w:jc w:val="both"/>
        <w:rPr>
          <w:rFonts w:cs="Courier New"/>
        </w:rPr>
      </w:pPr>
    </w:p>
    <w:p w:rsidR="003E168E" w:rsidRDefault="003E168E">
      <w:pPr>
        <w:autoSpaceDE w:val="0"/>
        <w:autoSpaceDN w:val="0"/>
        <w:adjustRightInd w:val="0"/>
        <w:ind w:left="1440" w:hanging="720"/>
        <w:jc w:val="both"/>
        <w:rPr>
          <w:rFonts w:cs="Courier New"/>
        </w:rPr>
      </w:pPr>
      <w:r>
        <w:t>C.</w:t>
      </w:r>
      <w:r>
        <w:tab/>
      </w:r>
      <w:r>
        <w:rPr>
          <w:rFonts w:cs="Courier New"/>
        </w:rPr>
        <w:t xml:space="preserve">Close areas to traffic during underlayment application and for </w:t>
      </w:r>
      <w:r w:rsidR="00981D1F">
        <w:rPr>
          <w:rFonts w:cs="Courier New"/>
        </w:rPr>
        <w:t xml:space="preserve">a minimum </w:t>
      </w:r>
      <w:r>
        <w:rPr>
          <w:rFonts w:cs="Courier New"/>
        </w:rPr>
        <w:t>twenty-four (24) hour period after installation-application</w:t>
      </w:r>
      <w:r w:rsidR="00981D1F">
        <w:rPr>
          <w:rFonts w:cs="Courier New"/>
        </w:rPr>
        <w:t xml:space="preserve"> (longer if needed due to actual installation conditions</w:t>
      </w:r>
      <w:r w:rsidR="00603561">
        <w:rPr>
          <w:rFonts w:cs="Courier New"/>
        </w:rPr>
        <w:t xml:space="preserve"> or material type</w:t>
      </w:r>
      <w:r w:rsidR="00583909">
        <w:rPr>
          <w:rFonts w:cs="Courier New"/>
        </w:rPr>
        <w:t xml:space="preserve"> </w:t>
      </w:r>
      <w:r w:rsidR="00603561">
        <w:rPr>
          <w:rFonts w:cs="Courier New"/>
        </w:rPr>
        <w:t xml:space="preserve">as </w:t>
      </w:r>
      <w:r>
        <w:rPr>
          <w:rFonts w:cs="Courier New"/>
        </w:rPr>
        <w:t>recommended in writing by manufacturer</w:t>
      </w:r>
      <w:r w:rsidR="00603561">
        <w:rPr>
          <w:rFonts w:cs="Courier New"/>
        </w:rPr>
        <w:t>)</w:t>
      </w:r>
      <w:r>
        <w:rPr>
          <w:rFonts w:cs="Courier New"/>
        </w:rPr>
        <w:t>.</w:t>
      </w:r>
    </w:p>
    <w:p w:rsidR="003E168E" w:rsidRDefault="003E168E" w:rsidP="00583909">
      <w:pPr>
        <w:autoSpaceDE w:val="0"/>
        <w:autoSpaceDN w:val="0"/>
        <w:adjustRightInd w:val="0"/>
        <w:ind w:left="1440" w:hanging="720"/>
        <w:jc w:val="both"/>
        <w:rPr>
          <w:rFonts w:cs="Courier New"/>
        </w:rPr>
      </w:pPr>
    </w:p>
    <w:p w:rsidR="003E168E" w:rsidRDefault="003E168E" w:rsidP="00576DF9">
      <w:pPr>
        <w:keepNext/>
        <w:autoSpaceDE w:val="0"/>
        <w:autoSpaceDN w:val="0"/>
        <w:adjustRightInd w:val="0"/>
        <w:jc w:val="both"/>
        <w:rPr>
          <w:rFonts w:cs="Courier New"/>
          <w:b/>
          <w:bCs/>
        </w:rPr>
      </w:pPr>
      <w:r>
        <w:rPr>
          <w:rFonts w:cs="Courier New"/>
          <w:b/>
          <w:bCs/>
        </w:rPr>
        <w:lastRenderedPageBreak/>
        <w:t xml:space="preserve">1.08 </w:t>
      </w:r>
      <w:r>
        <w:rPr>
          <w:rFonts w:cs="Courier New"/>
          <w:b/>
          <w:bCs/>
          <w:u w:val="single"/>
        </w:rPr>
        <w:t>COORDINATION</w:t>
      </w:r>
    </w:p>
    <w:p w:rsidR="003E168E" w:rsidRDefault="003E168E" w:rsidP="00576DF9">
      <w:pPr>
        <w:keepNext/>
        <w:autoSpaceDE w:val="0"/>
        <w:autoSpaceDN w:val="0"/>
        <w:adjustRightInd w:val="0"/>
        <w:jc w:val="both"/>
        <w:rPr>
          <w:rFonts w:cs="Courier New"/>
          <w:b/>
          <w:bCs/>
        </w:rPr>
      </w:pPr>
    </w:p>
    <w:p w:rsidR="003E168E" w:rsidRDefault="003E168E">
      <w:pPr>
        <w:autoSpaceDE w:val="0"/>
        <w:autoSpaceDN w:val="0"/>
        <w:adjustRightInd w:val="0"/>
        <w:ind w:left="1440" w:hanging="720"/>
        <w:jc w:val="both"/>
        <w:rPr>
          <w:rFonts w:cs="Courier New"/>
        </w:rPr>
      </w:pPr>
      <w:r>
        <w:rPr>
          <w:rFonts w:cs="Courier New"/>
        </w:rPr>
        <w:t>A.</w:t>
      </w:r>
      <w:r>
        <w:rPr>
          <w:rFonts w:cs="Courier New"/>
        </w:rPr>
        <w:tab/>
        <w:t>Coordinate cement-based underlayment with requirements of finish flooring products, including adhesives, specified in Division 9 Sections.</w:t>
      </w:r>
    </w:p>
    <w:p w:rsidR="003E168E" w:rsidRDefault="003E168E">
      <w:pPr>
        <w:autoSpaceDE w:val="0"/>
        <w:autoSpaceDN w:val="0"/>
        <w:adjustRightInd w:val="0"/>
        <w:ind w:left="360"/>
        <w:jc w:val="both"/>
        <w:rPr>
          <w:rFonts w:cs="Courier New"/>
        </w:rPr>
      </w:pPr>
    </w:p>
    <w:p w:rsidR="003E168E" w:rsidRDefault="003E168E">
      <w:pPr>
        <w:autoSpaceDE w:val="0"/>
        <w:autoSpaceDN w:val="0"/>
        <w:adjustRightInd w:val="0"/>
        <w:ind w:left="2160" w:hanging="720"/>
        <w:jc w:val="both"/>
        <w:rPr>
          <w:rFonts w:cs="Courier New"/>
        </w:rPr>
      </w:pPr>
      <w:r>
        <w:rPr>
          <w:rFonts w:cs="Courier New"/>
        </w:rPr>
        <w:t>1.</w:t>
      </w:r>
      <w:r>
        <w:rPr>
          <w:rFonts w:cs="Courier New"/>
        </w:rPr>
        <w:tab/>
        <w:t>Before installing surface sealers recommended by underlayment manufacturer, if any, verify compatibility with finish installation adhesives.</w:t>
      </w:r>
    </w:p>
    <w:p w:rsidR="00A92D1F" w:rsidRDefault="00A92D1F">
      <w:pPr>
        <w:autoSpaceDE w:val="0"/>
        <w:autoSpaceDN w:val="0"/>
        <w:adjustRightInd w:val="0"/>
        <w:ind w:left="2160" w:hanging="720"/>
        <w:jc w:val="both"/>
        <w:rPr>
          <w:rFonts w:cs="Courier New"/>
        </w:rPr>
      </w:pPr>
    </w:p>
    <w:p w:rsidR="00A92D1F" w:rsidRPr="00EB2F65" w:rsidRDefault="00A92D1F" w:rsidP="00A92D1F">
      <w:pPr>
        <w:autoSpaceDE w:val="0"/>
        <w:autoSpaceDN w:val="0"/>
        <w:adjustRightInd w:val="0"/>
        <w:ind w:left="2160" w:hanging="720"/>
        <w:jc w:val="both"/>
        <w:rPr>
          <w:rFonts w:cs="Courier New"/>
        </w:rPr>
      </w:pPr>
      <w:r w:rsidRPr="00EB2F65">
        <w:rPr>
          <w:rFonts w:cs="Courier New"/>
        </w:rPr>
        <w:t>2.</w:t>
      </w:r>
      <w:r w:rsidRPr="00EB2F65">
        <w:rPr>
          <w:rFonts w:cs="Courier New"/>
        </w:rPr>
        <w:tab/>
        <w:t>For existing construction, coordinate use of ACM materials encapsulant used under requirements of section 02081 with SLU manufacturer’s requirements for substrate preparation and use of primer/bonding agent.</w:t>
      </w:r>
    </w:p>
    <w:p w:rsidR="003E06BF" w:rsidRDefault="003E06BF">
      <w:pPr>
        <w:autoSpaceDE w:val="0"/>
        <w:autoSpaceDN w:val="0"/>
        <w:adjustRightInd w:val="0"/>
        <w:ind w:left="2160" w:hanging="720"/>
        <w:jc w:val="both"/>
        <w:rPr>
          <w:rFonts w:cs="Courier New"/>
        </w:rPr>
      </w:pPr>
    </w:p>
    <w:p w:rsidR="003E06BF" w:rsidRDefault="003E06BF" w:rsidP="00E00FAE">
      <w:pPr>
        <w:keepNext/>
        <w:tabs>
          <w:tab w:val="left" w:pos="720"/>
        </w:tabs>
        <w:autoSpaceDE w:val="0"/>
        <w:autoSpaceDN w:val="0"/>
        <w:adjustRightInd w:val="0"/>
        <w:ind w:left="2160" w:hanging="2160"/>
        <w:jc w:val="both"/>
        <w:rPr>
          <w:rFonts w:cs="Courier New"/>
          <w:b/>
        </w:rPr>
      </w:pPr>
      <w:r w:rsidRPr="003E06BF">
        <w:rPr>
          <w:rFonts w:cs="Courier New"/>
          <w:b/>
        </w:rPr>
        <w:t>1.09</w:t>
      </w:r>
      <w:r>
        <w:rPr>
          <w:rFonts w:cs="Courier New"/>
        </w:rPr>
        <w:tab/>
      </w:r>
      <w:r w:rsidRPr="00147B2B">
        <w:rPr>
          <w:rFonts w:cs="Courier New"/>
          <w:b/>
          <w:u w:val="single"/>
        </w:rPr>
        <w:t>GUARANTEE</w:t>
      </w:r>
    </w:p>
    <w:p w:rsidR="003E06BF" w:rsidRDefault="003E06BF" w:rsidP="00E00FAE">
      <w:pPr>
        <w:keepNext/>
        <w:tabs>
          <w:tab w:val="left" w:pos="720"/>
        </w:tabs>
        <w:autoSpaceDE w:val="0"/>
        <w:autoSpaceDN w:val="0"/>
        <w:adjustRightInd w:val="0"/>
        <w:ind w:left="2160" w:hanging="2160"/>
        <w:jc w:val="both"/>
        <w:rPr>
          <w:rFonts w:cs="Courier New"/>
          <w:b/>
        </w:rPr>
      </w:pPr>
    </w:p>
    <w:p w:rsidR="003E06BF" w:rsidRPr="003E06BF" w:rsidRDefault="003E06BF" w:rsidP="003E06BF">
      <w:pPr>
        <w:tabs>
          <w:tab w:val="left" w:pos="720"/>
          <w:tab w:val="left" w:pos="1440"/>
        </w:tabs>
        <w:autoSpaceDE w:val="0"/>
        <w:autoSpaceDN w:val="0"/>
        <w:adjustRightInd w:val="0"/>
        <w:ind w:left="1440" w:hanging="1440"/>
        <w:jc w:val="both"/>
        <w:rPr>
          <w:rFonts w:cs="Courier New"/>
        </w:rPr>
      </w:pPr>
      <w:r>
        <w:rPr>
          <w:rFonts w:cs="Courier New"/>
          <w:b/>
        </w:rPr>
        <w:tab/>
      </w:r>
      <w:r w:rsidRPr="003E06BF">
        <w:rPr>
          <w:rFonts w:cs="Courier New"/>
        </w:rPr>
        <w:t>A.</w:t>
      </w:r>
      <w:r w:rsidRPr="003E06BF">
        <w:rPr>
          <w:rFonts w:cs="Courier New"/>
        </w:rPr>
        <w:tab/>
        <w:t xml:space="preserve">Provide Manufacturer’s five-year warranty </w:t>
      </w:r>
      <w:r>
        <w:t xml:space="preserve">covering </w:t>
      </w:r>
      <w:r w:rsidR="008F1849">
        <w:t xml:space="preserve">defects in </w:t>
      </w:r>
      <w:r>
        <w:t>materials</w:t>
      </w:r>
      <w:r w:rsidRPr="003E06BF">
        <w:rPr>
          <w:rFonts w:cs="Courier New"/>
        </w:rPr>
        <w:t>.</w:t>
      </w:r>
    </w:p>
    <w:p w:rsidR="003E06BF" w:rsidRPr="003E06BF" w:rsidRDefault="003E06BF" w:rsidP="003E06BF">
      <w:pPr>
        <w:tabs>
          <w:tab w:val="left" w:pos="720"/>
          <w:tab w:val="left" w:pos="1440"/>
        </w:tabs>
        <w:autoSpaceDE w:val="0"/>
        <w:autoSpaceDN w:val="0"/>
        <w:adjustRightInd w:val="0"/>
        <w:ind w:left="1440" w:hanging="1440"/>
        <w:jc w:val="both"/>
        <w:rPr>
          <w:rFonts w:cs="Courier New"/>
        </w:rPr>
      </w:pPr>
    </w:p>
    <w:p w:rsidR="003E06BF" w:rsidRDefault="003E06BF" w:rsidP="003E06BF">
      <w:pPr>
        <w:tabs>
          <w:tab w:val="left" w:pos="720"/>
          <w:tab w:val="left" w:pos="1440"/>
        </w:tabs>
        <w:autoSpaceDE w:val="0"/>
        <w:autoSpaceDN w:val="0"/>
        <w:adjustRightInd w:val="0"/>
        <w:ind w:left="1440" w:hanging="1440"/>
        <w:jc w:val="both"/>
        <w:rPr>
          <w:rFonts w:cs="Courier New"/>
        </w:rPr>
      </w:pPr>
      <w:r w:rsidRPr="003E06BF">
        <w:rPr>
          <w:rFonts w:cs="Courier New"/>
        </w:rPr>
        <w:tab/>
        <w:t>B.</w:t>
      </w:r>
      <w:r w:rsidRPr="003E06BF">
        <w:rPr>
          <w:rFonts w:cs="Courier New"/>
        </w:rPr>
        <w:tab/>
        <w:t xml:space="preserve">Provide Contractor’s two-year guarantee </w:t>
      </w:r>
      <w:r w:rsidRPr="003E06BF">
        <w:t>covering materials and workmanship</w:t>
      </w:r>
      <w:r w:rsidRPr="003E06BF">
        <w:rPr>
          <w:rFonts w:cs="Courier New"/>
        </w:rPr>
        <w:t xml:space="preserve"> that </w:t>
      </w:r>
      <w:r w:rsidR="00257967">
        <w:rPr>
          <w:rFonts w:cs="Courier New"/>
        </w:rPr>
        <w:t>self-</w:t>
      </w:r>
      <w:r w:rsidRPr="003E06BF">
        <w:rPr>
          <w:rFonts w:cs="Courier New"/>
        </w:rPr>
        <w:t>leveling material will not fail or cause failure of finish material.</w:t>
      </w:r>
    </w:p>
    <w:p w:rsidR="00C01DBE" w:rsidRDefault="00C01DBE" w:rsidP="003E06BF">
      <w:pPr>
        <w:tabs>
          <w:tab w:val="left" w:pos="720"/>
          <w:tab w:val="left" w:pos="1440"/>
        </w:tabs>
        <w:autoSpaceDE w:val="0"/>
        <w:autoSpaceDN w:val="0"/>
        <w:adjustRightInd w:val="0"/>
        <w:ind w:left="1440" w:hanging="1440"/>
        <w:jc w:val="both"/>
        <w:rPr>
          <w:rFonts w:cs="Courier New"/>
        </w:rPr>
      </w:pPr>
    </w:p>
    <w:p w:rsidR="00C01DBE" w:rsidRPr="003E06BF" w:rsidRDefault="00C01DBE" w:rsidP="003E06BF">
      <w:pPr>
        <w:tabs>
          <w:tab w:val="left" w:pos="720"/>
          <w:tab w:val="left" w:pos="1440"/>
        </w:tabs>
        <w:autoSpaceDE w:val="0"/>
        <w:autoSpaceDN w:val="0"/>
        <w:adjustRightInd w:val="0"/>
        <w:ind w:left="1440" w:hanging="1440"/>
        <w:jc w:val="both"/>
        <w:rPr>
          <w:rFonts w:cs="Courier New"/>
        </w:rPr>
      </w:pPr>
      <w:r>
        <w:rPr>
          <w:rFonts w:cs="Courier New"/>
        </w:rPr>
        <w:tab/>
        <w:t>C.</w:t>
      </w:r>
      <w:r>
        <w:rPr>
          <w:rFonts w:cs="Courier New"/>
        </w:rPr>
        <w:tab/>
        <w:t>For surfaces receiving moisture mitigat</w:t>
      </w:r>
      <w:r w:rsidR="00EE0079">
        <w:rPr>
          <w:rFonts w:cs="Courier New"/>
        </w:rPr>
        <w:t>ion membrane</w:t>
      </w:r>
      <w:r>
        <w:rPr>
          <w:rFonts w:cs="Courier New"/>
        </w:rPr>
        <w:t>, manufacturer’</w:t>
      </w:r>
      <w:r w:rsidR="00147B2B">
        <w:rPr>
          <w:rFonts w:cs="Courier New"/>
        </w:rPr>
        <w:t>s ten-</w:t>
      </w:r>
      <w:r>
        <w:rPr>
          <w:rFonts w:cs="Courier New"/>
        </w:rPr>
        <w:t xml:space="preserve">year material and labor warranty against failure of those materials placed </w:t>
      </w:r>
      <w:r w:rsidR="00AA00FF">
        <w:rPr>
          <w:rFonts w:cs="Courier New"/>
        </w:rPr>
        <w:t xml:space="preserve">on the material </w:t>
      </w:r>
      <w:r>
        <w:rPr>
          <w:rFonts w:cs="Courier New"/>
        </w:rPr>
        <w:t>due to the affects of moisture migration</w:t>
      </w:r>
      <w:r w:rsidR="00AA00FF">
        <w:rPr>
          <w:rFonts w:cs="Courier New"/>
        </w:rPr>
        <w:t xml:space="preserve"> or bond</w:t>
      </w:r>
      <w:r>
        <w:rPr>
          <w:rFonts w:cs="Courier New"/>
        </w:rPr>
        <w:t>.</w:t>
      </w:r>
    </w:p>
    <w:p w:rsidR="003E168E" w:rsidRDefault="003E168E">
      <w:pPr>
        <w:autoSpaceDE w:val="0"/>
        <w:autoSpaceDN w:val="0"/>
        <w:adjustRightInd w:val="0"/>
        <w:ind w:left="2160" w:hanging="720"/>
        <w:jc w:val="both"/>
        <w:rPr>
          <w:rFonts w:cs="Courier New"/>
        </w:rPr>
      </w:pPr>
    </w:p>
    <w:p w:rsidR="003E168E" w:rsidRDefault="003E168E">
      <w:pPr>
        <w:autoSpaceDE w:val="0"/>
        <w:autoSpaceDN w:val="0"/>
        <w:adjustRightInd w:val="0"/>
        <w:jc w:val="both"/>
        <w:rPr>
          <w:rFonts w:cs="Courier New"/>
          <w:b/>
          <w:bCs/>
          <w:u w:val="single"/>
        </w:rPr>
      </w:pPr>
      <w:r>
        <w:rPr>
          <w:rFonts w:cs="Courier New"/>
          <w:b/>
          <w:bCs/>
          <w:u w:val="single"/>
        </w:rPr>
        <w:t>PART 2 - PRODUCTS</w:t>
      </w:r>
    </w:p>
    <w:p w:rsidR="003E168E" w:rsidRDefault="003E168E">
      <w:pPr>
        <w:autoSpaceDE w:val="0"/>
        <w:autoSpaceDN w:val="0"/>
        <w:adjustRightInd w:val="0"/>
        <w:jc w:val="both"/>
        <w:rPr>
          <w:rFonts w:cs="Courier New"/>
          <w:b/>
          <w:bCs/>
        </w:rPr>
      </w:pPr>
    </w:p>
    <w:p w:rsidR="003E168E" w:rsidRDefault="003E168E">
      <w:pPr>
        <w:jc w:val="both"/>
      </w:pPr>
      <w:r>
        <w:rPr>
          <w:b/>
        </w:rPr>
        <w:t>2.01</w:t>
      </w:r>
      <w:r>
        <w:rPr>
          <w:b/>
        </w:rPr>
        <w:tab/>
      </w:r>
      <w:r>
        <w:rPr>
          <w:b/>
          <w:u w:val="single"/>
        </w:rPr>
        <w:t>MANUFACTURERS</w:t>
      </w:r>
    </w:p>
    <w:p w:rsidR="003E168E" w:rsidRDefault="003E168E">
      <w:pPr>
        <w:autoSpaceDE w:val="0"/>
        <w:autoSpaceDN w:val="0"/>
        <w:adjustRightInd w:val="0"/>
        <w:jc w:val="both"/>
        <w:rPr>
          <w:rFonts w:cs="Courier New"/>
          <w:b/>
          <w:bCs/>
        </w:rPr>
      </w:pPr>
    </w:p>
    <w:p w:rsidR="00731224" w:rsidRDefault="003E168E">
      <w:pPr>
        <w:autoSpaceDE w:val="0"/>
        <w:autoSpaceDN w:val="0"/>
        <w:adjustRightInd w:val="0"/>
        <w:ind w:left="720"/>
        <w:jc w:val="both"/>
        <w:rPr>
          <w:rFonts w:cs="Courier New"/>
        </w:rPr>
      </w:pPr>
      <w:r>
        <w:rPr>
          <w:rFonts w:cs="Courier New"/>
        </w:rPr>
        <w:t>A.</w:t>
      </w:r>
      <w:r>
        <w:rPr>
          <w:rFonts w:cs="Courier New"/>
        </w:rPr>
        <w:tab/>
      </w:r>
      <w:r w:rsidR="00731224">
        <w:rPr>
          <w:rFonts w:cs="Courier New"/>
        </w:rPr>
        <w:t>Self-leveling underlayment and repair m</w:t>
      </w:r>
      <w:r w:rsidR="00AA00FF">
        <w:rPr>
          <w:rFonts w:cs="Courier New"/>
        </w:rPr>
        <w:t>aterial</w:t>
      </w:r>
    </w:p>
    <w:p w:rsidR="00731224" w:rsidRDefault="00731224">
      <w:pPr>
        <w:autoSpaceDE w:val="0"/>
        <w:autoSpaceDN w:val="0"/>
        <w:adjustRightInd w:val="0"/>
        <w:ind w:left="720"/>
        <w:jc w:val="both"/>
        <w:rPr>
          <w:rFonts w:cs="Courier New"/>
        </w:rPr>
      </w:pPr>
    </w:p>
    <w:p w:rsidR="003E168E" w:rsidRPr="009B2DF7" w:rsidRDefault="00731224" w:rsidP="00731224">
      <w:pPr>
        <w:autoSpaceDE w:val="0"/>
        <w:autoSpaceDN w:val="0"/>
        <w:adjustRightInd w:val="0"/>
        <w:ind w:left="720" w:firstLine="720"/>
        <w:jc w:val="both"/>
        <w:rPr>
          <w:rFonts w:cs="Courier New"/>
        </w:rPr>
      </w:pPr>
      <w:r>
        <w:rPr>
          <w:rFonts w:cs="Courier New"/>
        </w:rPr>
        <w:t>1.</w:t>
      </w:r>
      <w:r>
        <w:rPr>
          <w:rFonts w:cs="Courier New"/>
        </w:rPr>
        <w:tab/>
      </w:r>
      <w:r w:rsidR="003E168E" w:rsidRPr="009B2DF7">
        <w:rPr>
          <w:rFonts w:cs="Courier New"/>
        </w:rPr>
        <w:t xml:space="preserve">Ardex Inc. </w:t>
      </w:r>
    </w:p>
    <w:p w:rsidR="003E168E" w:rsidRPr="009B2DF7" w:rsidRDefault="00476018" w:rsidP="00476018">
      <w:pPr>
        <w:autoSpaceDE w:val="0"/>
        <w:autoSpaceDN w:val="0"/>
        <w:adjustRightInd w:val="0"/>
        <w:ind w:left="2160"/>
        <w:jc w:val="both"/>
        <w:rPr>
          <w:rFonts w:cs="Courier New"/>
        </w:rPr>
      </w:pPr>
      <w:smartTag w:uri="urn:schemas-microsoft-com:office:smarttags" w:element="address">
        <w:smartTag w:uri="urn:schemas-microsoft-com:office:smarttags" w:element="Street">
          <w:r w:rsidRPr="009B2DF7">
            <w:rPr>
              <w:rFonts w:cs="Courier New"/>
            </w:rPr>
            <w:t>400 Ardex Park Dr</w:t>
          </w:r>
        </w:smartTag>
        <w:r w:rsidRPr="009B2DF7">
          <w:rPr>
            <w:rFonts w:cs="Courier New"/>
          </w:rPr>
          <w:t xml:space="preserve">, </w:t>
        </w:r>
        <w:smartTag w:uri="urn:schemas-microsoft-com:office:smarttags" w:element="City">
          <w:r w:rsidRPr="009B2DF7">
            <w:rPr>
              <w:rFonts w:cs="Courier New"/>
            </w:rPr>
            <w:t>Aliquippa</w:t>
          </w:r>
        </w:smartTag>
        <w:r w:rsidRPr="009B2DF7">
          <w:rPr>
            <w:rFonts w:cs="Courier New"/>
          </w:rPr>
          <w:t xml:space="preserve">, </w:t>
        </w:r>
        <w:smartTag w:uri="urn:schemas-microsoft-com:office:smarttags" w:element="State">
          <w:r w:rsidRPr="009B2DF7">
            <w:rPr>
              <w:rFonts w:cs="Courier New"/>
            </w:rPr>
            <w:t>Pennsylvania</w:t>
          </w:r>
        </w:smartTag>
        <w:r w:rsidRPr="009B2DF7">
          <w:rPr>
            <w:rFonts w:cs="Courier New"/>
          </w:rPr>
          <w:t xml:space="preserve"> </w:t>
        </w:r>
        <w:smartTag w:uri="urn:schemas-microsoft-com:office:smarttags" w:element="PostalCode">
          <w:r w:rsidRPr="009B2DF7">
            <w:rPr>
              <w:rFonts w:cs="Courier New"/>
            </w:rPr>
            <w:t>15001</w:t>
          </w:r>
        </w:smartTag>
      </w:smartTag>
    </w:p>
    <w:p w:rsidR="003E168E" w:rsidRPr="009B2DF7" w:rsidRDefault="003E168E">
      <w:pPr>
        <w:autoSpaceDE w:val="0"/>
        <w:autoSpaceDN w:val="0"/>
        <w:adjustRightInd w:val="0"/>
        <w:ind w:left="720" w:firstLine="720"/>
        <w:jc w:val="both"/>
        <w:rPr>
          <w:rFonts w:cs="Courier New"/>
        </w:rPr>
      </w:pPr>
    </w:p>
    <w:p w:rsidR="003E168E" w:rsidRDefault="00731224" w:rsidP="00731224">
      <w:pPr>
        <w:autoSpaceDE w:val="0"/>
        <w:autoSpaceDN w:val="0"/>
        <w:adjustRightInd w:val="0"/>
        <w:ind w:left="720" w:firstLine="720"/>
        <w:jc w:val="both"/>
        <w:rPr>
          <w:rFonts w:cs="Courier New"/>
        </w:rPr>
      </w:pPr>
      <w:r>
        <w:rPr>
          <w:rFonts w:cs="Courier New"/>
        </w:rPr>
        <w:t>2</w:t>
      </w:r>
      <w:r w:rsidR="003E168E">
        <w:rPr>
          <w:rFonts w:cs="Courier New"/>
        </w:rPr>
        <w:t>.</w:t>
      </w:r>
      <w:r w:rsidR="003E168E">
        <w:rPr>
          <w:rFonts w:cs="Courier New"/>
        </w:rPr>
        <w:tab/>
      </w:r>
      <w:smartTag w:uri="urn:schemas-microsoft-com:office:smarttags" w:element="City">
        <w:r w:rsidR="003E168E">
          <w:rPr>
            <w:rFonts w:cs="Courier New"/>
          </w:rPr>
          <w:t>Dayton</w:t>
        </w:r>
      </w:smartTag>
      <w:r w:rsidR="003E168E">
        <w:rPr>
          <w:rFonts w:cs="Courier New"/>
        </w:rPr>
        <w:t xml:space="preserve"> </w:t>
      </w:r>
      <w:smartTag w:uri="urn:schemas-microsoft-com:office:smarttags" w:element="place">
        <w:r w:rsidR="003E168E">
          <w:rPr>
            <w:rFonts w:cs="Courier New"/>
          </w:rPr>
          <w:t>Superior</w:t>
        </w:r>
      </w:smartTag>
      <w:r w:rsidR="003E168E">
        <w:rPr>
          <w:rFonts w:cs="Courier New"/>
        </w:rPr>
        <w:t xml:space="preserve"> Chemical Division</w:t>
      </w:r>
    </w:p>
    <w:p w:rsidR="003E168E" w:rsidRDefault="003E168E" w:rsidP="00731224">
      <w:pPr>
        <w:autoSpaceDE w:val="0"/>
        <w:autoSpaceDN w:val="0"/>
        <w:adjustRightInd w:val="0"/>
        <w:ind w:left="1440" w:firstLine="720"/>
        <w:jc w:val="both"/>
        <w:rPr>
          <w:rFonts w:cs="Courier New"/>
        </w:rPr>
      </w:pPr>
      <w:smartTag w:uri="urn:schemas-microsoft-com:office:smarttags" w:element="address">
        <w:smartTag w:uri="urn:schemas-microsoft-com:office:smarttags" w:element="Street">
          <w:r>
            <w:rPr>
              <w:rFonts w:cs="Courier New"/>
            </w:rPr>
            <w:t>4226 Kansas Avenue</w:t>
          </w:r>
        </w:smartTag>
        <w:r>
          <w:rPr>
            <w:rFonts w:cs="Courier New"/>
          </w:rPr>
          <w:t xml:space="preserve">, </w:t>
        </w:r>
        <w:smartTag w:uri="urn:schemas-microsoft-com:office:smarttags" w:element="City">
          <w:r>
            <w:rPr>
              <w:rFonts w:cs="Courier New"/>
            </w:rPr>
            <w:t>Kansas City</w:t>
          </w:r>
        </w:smartTag>
        <w:r>
          <w:rPr>
            <w:rFonts w:cs="Courier New"/>
          </w:rPr>
          <w:t xml:space="preserve">, </w:t>
        </w:r>
        <w:smartTag w:uri="urn:schemas-microsoft-com:office:smarttags" w:element="State">
          <w:r>
            <w:rPr>
              <w:rFonts w:cs="Courier New"/>
            </w:rPr>
            <w:t>KS</w:t>
          </w:r>
        </w:smartTag>
        <w:r>
          <w:rPr>
            <w:rFonts w:cs="Courier New"/>
          </w:rPr>
          <w:t xml:space="preserve"> </w:t>
        </w:r>
        <w:smartTag w:uri="urn:schemas-microsoft-com:office:smarttags" w:element="PostalCode">
          <w:r>
            <w:rPr>
              <w:rFonts w:cs="Courier New"/>
            </w:rPr>
            <w:t>66108</w:t>
          </w:r>
        </w:smartTag>
      </w:smartTag>
      <w:r>
        <w:rPr>
          <w:rFonts w:cs="Courier New"/>
        </w:rPr>
        <w:t>.</w:t>
      </w:r>
    </w:p>
    <w:p w:rsidR="003E168E" w:rsidRDefault="003E168E">
      <w:pPr>
        <w:autoSpaceDE w:val="0"/>
        <w:autoSpaceDN w:val="0"/>
        <w:adjustRightInd w:val="0"/>
        <w:ind w:left="720"/>
        <w:jc w:val="both"/>
        <w:rPr>
          <w:rFonts w:cs="Courier New"/>
        </w:rPr>
      </w:pPr>
    </w:p>
    <w:p w:rsidR="003E168E" w:rsidRDefault="00731224" w:rsidP="00731224">
      <w:pPr>
        <w:autoSpaceDE w:val="0"/>
        <w:autoSpaceDN w:val="0"/>
        <w:adjustRightInd w:val="0"/>
        <w:ind w:left="720" w:firstLine="720"/>
        <w:jc w:val="both"/>
        <w:rPr>
          <w:rFonts w:cs="Courier New"/>
        </w:rPr>
      </w:pPr>
      <w:r>
        <w:rPr>
          <w:rFonts w:cs="Courier New"/>
        </w:rPr>
        <w:t>3</w:t>
      </w:r>
      <w:r w:rsidR="003E168E">
        <w:rPr>
          <w:rFonts w:cs="Courier New"/>
        </w:rPr>
        <w:t>.</w:t>
      </w:r>
      <w:r w:rsidR="003E168E">
        <w:rPr>
          <w:rFonts w:cs="Courier New"/>
        </w:rPr>
        <w:tab/>
        <w:t>Silpro LLC</w:t>
      </w:r>
    </w:p>
    <w:p w:rsidR="003E168E" w:rsidRDefault="003E168E" w:rsidP="00731224">
      <w:pPr>
        <w:autoSpaceDE w:val="0"/>
        <w:autoSpaceDN w:val="0"/>
        <w:adjustRightInd w:val="0"/>
        <w:ind w:left="1440" w:firstLine="720"/>
        <w:jc w:val="both"/>
        <w:rPr>
          <w:rFonts w:cs="Courier New"/>
        </w:rPr>
      </w:pPr>
      <w:smartTag w:uri="urn:schemas-microsoft-com:office:smarttags" w:element="Street">
        <w:smartTag w:uri="urn:schemas-microsoft-com:office:smarttags" w:element="address">
          <w:r>
            <w:rPr>
              <w:rFonts w:cs="Courier New"/>
            </w:rPr>
            <w:t>2 New England Way</w:t>
          </w:r>
        </w:smartTag>
      </w:smartTag>
      <w:r>
        <w:rPr>
          <w:rFonts w:cs="Courier New"/>
        </w:rPr>
        <w:t>, Ayer, MA 01432</w:t>
      </w:r>
    </w:p>
    <w:p w:rsidR="003E168E" w:rsidRDefault="003E168E">
      <w:pPr>
        <w:autoSpaceDE w:val="0"/>
        <w:autoSpaceDN w:val="0"/>
        <w:adjustRightInd w:val="0"/>
        <w:ind w:left="720" w:firstLine="720"/>
        <w:jc w:val="both"/>
        <w:rPr>
          <w:rFonts w:cs="Courier New"/>
        </w:rPr>
      </w:pPr>
    </w:p>
    <w:p w:rsidR="00DA14FA" w:rsidRDefault="00731224" w:rsidP="00731224">
      <w:pPr>
        <w:autoSpaceDE w:val="0"/>
        <w:autoSpaceDN w:val="0"/>
        <w:adjustRightInd w:val="0"/>
        <w:ind w:left="720" w:firstLine="720"/>
        <w:jc w:val="both"/>
        <w:rPr>
          <w:rFonts w:cs="Courier New"/>
        </w:rPr>
      </w:pPr>
      <w:r>
        <w:rPr>
          <w:rFonts w:cs="Courier New"/>
        </w:rPr>
        <w:t>4</w:t>
      </w:r>
      <w:r w:rsidR="00DA14FA">
        <w:rPr>
          <w:rFonts w:cs="Courier New"/>
        </w:rPr>
        <w:t>.</w:t>
      </w:r>
      <w:r w:rsidR="00DA14FA">
        <w:rPr>
          <w:rFonts w:cs="Courier New"/>
        </w:rPr>
        <w:tab/>
        <w:t>Dramatic Surface Products/ H.B. Fuller Company</w:t>
      </w:r>
    </w:p>
    <w:p w:rsidR="00DA14FA" w:rsidRDefault="00DA14FA" w:rsidP="00731224">
      <w:pPr>
        <w:autoSpaceDE w:val="0"/>
        <w:autoSpaceDN w:val="0"/>
        <w:adjustRightInd w:val="0"/>
        <w:ind w:left="1440" w:firstLine="720"/>
        <w:jc w:val="both"/>
        <w:rPr>
          <w:rFonts w:cs="Courier New"/>
        </w:rPr>
      </w:pPr>
      <w:bookmarkStart w:id="1" w:name="OLE_LINK8"/>
      <w:smartTag w:uri="urn:schemas-microsoft-com:office:smarttags" w:element="address">
        <w:smartTag w:uri="urn:schemas-microsoft-com:office:smarttags" w:element="Street">
          <w:r w:rsidRPr="0063732E">
            <w:rPr>
              <w:rFonts w:cs="Courier New"/>
            </w:rPr>
            <w:t>1200 Willow Lake Boulevard</w:t>
          </w:r>
        </w:smartTag>
        <w:r>
          <w:rPr>
            <w:rFonts w:cs="Courier New"/>
          </w:rPr>
          <w:t xml:space="preserve">, </w:t>
        </w:r>
        <w:smartTag w:uri="urn:schemas-microsoft-com:office:smarttags" w:element="City">
          <w:r w:rsidRPr="0063732E">
            <w:rPr>
              <w:rFonts w:cs="Courier New"/>
            </w:rPr>
            <w:t>St. Paul</w:t>
          </w:r>
        </w:smartTag>
        <w:r w:rsidRPr="0063732E">
          <w:rPr>
            <w:rFonts w:cs="Courier New"/>
          </w:rPr>
          <w:t xml:space="preserve">, </w:t>
        </w:r>
        <w:smartTag w:uri="urn:schemas-microsoft-com:office:smarttags" w:element="State">
          <w:r w:rsidRPr="0063732E">
            <w:rPr>
              <w:rFonts w:cs="Courier New"/>
            </w:rPr>
            <w:t>MN</w:t>
          </w:r>
        </w:smartTag>
        <w:r w:rsidRPr="0063732E">
          <w:rPr>
            <w:rFonts w:cs="Courier New"/>
          </w:rPr>
          <w:t xml:space="preserve"> </w:t>
        </w:r>
        <w:smartTag w:uri="urn:schemas-microsoft-com:office:smarttags" w:element="PostalCode">
          <w:r w:rsidRPr="0063732E">
            <w:rPr>
              <w:rFonts w:cs="Courier New"/>
            </w:rPr>
            <w:t>55164</w:t>
          </w:r>
        </w:smartTag>
      </w:smartTag>
      <w:bookmarkEnd w:id="1"/>
    </w:p>
    <w:p w:rsidR="003C48FD" w:rsidRDefault="003C48FD" w:rsidP="003C48FD">
      <w:pPr>
        <w:autoSpaceDE w:val="0"/>
        <w:autoSpaceDN w:val="0"/>
        <w:adjustRightInd w:val="0"/>
        <w:jc w:val="both"/>
        <w:rPr>
          <w:rFonts w:cs="Courier New"/>
        </w:rPr>
      </w:pPr>
    </w:p>
    <w:p w:rsidR="003C48FD" w:rsidRPr="00272EC4" w:rsidRDefault="00731224" w:rsidP="003C48FD">
      <w:pPr>
        <w:rPr>
          <w:rFonts w:cs="Courier New"/>
        </w:rPr>
      </w:pPr>
      <w:r>
        <w:rPr>
          <w:rFonts w:cs="Courier New"/>
        </w:rPr>
        <w:lastRenderedPageBreak/>
        <w:tab/>
      </w:r>
      <w:r w:rsidR="003C48FD">
        <w:rPr>
          <w:rFonts w:cs="Courier New"/>
        </w:rPr>
        <w:tab/>
      </w:r>
      <w:r>
        <w:rPr>
          <w:rFonts w:cs="Courier New"/>
        </w:rPr>
        <w:t>5</w:t>
      </w:r>
      <w:r w:rsidR="003C48FD">
        <w:rPr>
          <w:rFonts w:cs="Courier New"/>
        </w:rPr>
        <w:t>.</w:t>
      </w:r>
      <w:r w:rsidR="003C48FD">
        <w:rPr>
          <w:rFonts w:cs="Courier New"/>
        </w:rPr>
        <w:tab/>
      </w:r>
      <w:r w:rsidR="003C48FD" w:rsidRPr="00272EC4">
        <w:rPr>
          <w:rFonts w:cs="Courier New"/>
          <w:bCs/>
        </w:rPr>
        <w:t>CMP Specialty Products, Inc</w:t>
      </w:r>
    </w:p>
    <w:p w:rsidR="003C48FD" w:rsidRDefault="003C48FD" w:rsidP="00731224">
      <w:pPr>
        <w:autoSpaceDE w:val="0"/>
        <w:autoSpaceDN w:val="0"/>
        <w:adjustRightInd w:val="0"/>
        <w:ind w:left="1440" w:firstLine="720"/>
        <w:jc w:val="both"/>
        <w:rPr>
          <w:rFonts w:cs="Courier New"/>
        </w:rPr>
      </w:pPr>
      <w:smartTag w:uri="urn:schemas-microsoft-com:office:smarttags" w:element="address">
        <w:smartTag w:uri="urn:schemas-microsoft-com:office:smarttags" w:element="Street">
          <w:r>
            <w:rPr>
              <w:rFonts w:cs="Courier New"/>
            </w:rPr>
            <w:t>601 South 10</w:t>
          </w:r>
          <w:r w:rsidRPr="006D1FC1">
            <w:rPr>
              <w:rFonts w:cs="Courier New"/>
              <w:vertAlign w:val="superscript"/>
            </w:rPr>
            <w:t>th</w:t>
          </w:r>
          <w:r>
            <w:rPr>
              <w:rFonts w:cs="Courier New"/>
            </w:rPr>
            <w:t xml:space="preserve"> Street</w:t>
          </w:r>
        </w:smartTag>
        <w:r>
          <w:rPr>
            <w:rFonts w:cs="Courier New"/>
          </w:rPr>
          <w:t xml:space="preserve">, </w:t>
        </w:r>
        <w:smartTag w:uri="urn:schemas-microsoft-com:office:smarttags" w:element="City">
          <w:r>
            <w:rPr>
              <w:rFonts w:cs="Courier New"/>
            </w:rPr>
            <w:t>Allentown</w:t>
          </w:r>
        </w:smartTag>
        <w:r>
          <w:rPr>
            <w:rFonts w:cs="Courier New"/>
          </w:rPr>
          <w:t xml:space="preserve">, </w:t>
        </w:r>
        <w:smartTag w:uri="urn:schemas-microsoft-com:office:smarttags" w:element="State">
          <w:r>
            <w:rPr>
              <w:rFonts w:cs="Courier New"/>
            </w:rPr>
            <w:t>PA</w:t>
          </w:r>
        </w:smartTag>
        <w:r>
          <w:rPr>
            <w:rFonts w:cs="Courier New"/>
          </w:rPr>
          <w:t xml:space="preserve"> </w:t>
        </w:r>
        <w:smartTag w:uri="urn:schemas-microsoft-com:office:smarttags" w:element="PostalCode">
          <w:r>
            <w:rPr>
              <w:rFonts w:cs="Courier New"/>
            </w:rPr>
            <w:t>18103</w:t>
          </w:r>
        </w:smartTag>
      </w:smartTag>
    </w:p>
    <w:p w:rsidR="00731224" w:rsidRDefault="00731224" w:rsidP="00731224">
      <w:pPr>
        <w:autoSpaceDE w:val="0"/>
        <w:autoSpaceDN w:val="0"/>
        <w:adjustRightInd w:val="0"/>
        <w:jc w:val="both"/>
        <w:rPr>
          <w:rFonts w:cs="Courier New"/>
        </w:rPr>
      </w:pPr>
    </w:p>
    <w:p w:rsidR="00731224" w:rsidRDefault="00AF0CBF" w:rsidP="00731224">
      <w:pPr>
        <w:autoSpaceDE w:val="0"/>
        <w:autoSpaceDN w:val="0"/>
        <w:adjustRightInd w:val="0"/>
        <w:jc w:val="both"/>
        <w:rPr>
          <w:rFonts w:cs="Courier New"/>
        </w:rPr>
      </w:pPr>
      <w:r>
        <w:rPr>
          <w:rFonts w:cs="Courier New"/>
          <w:noProof/>
        </w:rPr>
        <w:pict>
          <v:shape id="_x0000_s1035" type="#_x0000_t202" style="position:absolute;left:0;text-align:left;margin-left:-10.95pt;margin-top:1.25pt;width:23.75pt;height:20.15pt;z-index:9" strokeweight="3pt">
            <v:stroke linestyle="thinThin"/>
            <v:textbox inset="0,2.16pt,0,0">
              <w:txbxContent>
                <w:p w:rsidR="00AF0CBF" w:rsidRDefault="00AF0CBF" w:rsidP="00AF0CBF">
                  <w:pPr>
                    <w:jc w:val="center"/>
                  </w:pPr>
                  <w:r>
                    <w:t>3</w:t>
                  </w:r>
                </w:p>
              </w:txbxContent>
            </v:textbox>
          </v:shape>
        </w:pict>
      </w:r>
      <w:r w:rsidR="00731224">
        <w:rPr>
          <w:rFonts w:cs="Courier New"/>
        </w:rPr>
        <w:tab/>
        <w:t>B.</w:t>
      </w:r>
      <w:r w:rsidR="00731224">
        <w:rPr>
          <w:rFonts w:cs="Courier New"/>
        </w:rPr>
        <w:tab/>
        <w:t>Moisture Mitigati</w:t>
      </w:r>
      <w:r w:rsidR="00C951DA">
        <w:rPr>
          <w:rFonts w:cs="Courier New"/>
        </w:rPr>
        <w:t>on</w:t>
      </w:r>
      <w:r w:rsidR="00731224">
        <w:rPr>
          <w:rFonts w:cs="Courier New"/>
        </w:rPr>
        <w:t xml:space="preserve"> </w:t>
      </w:r>
      <w:r w:rsidR="00C951DA">
        <w:rPr>
          <w:rFonts w:cs="Courier New"/>
        </w:rPr>
        <w:t>Membrane</w:t>
      </w:r>
    </w:p>
    <w:p w:rsidR="00731224" w:rsidRDefault="00731224" w:rsidP="00731224">
      <w:pPr>
        <w:autoSpaceDE w:val="0"/>
        <w:autoSpaceDN w:val="0"/>
        <w:adjustRightInd w:val="0"/>
        <w:jc w:val="both"/>
        <w:rPr>
          <w:rFonts w:cs="Courier New"/>
        </w:rPr>
      </w:pPr>
    </w:p>
    <w:p w:rsidR="003E168E" w:rsidRDefault="00731224">
      <w:pPr>
        <w:rPr>
          <w:rFonts w:cs="Courier New"/>
        </w:rPr>
      </w:pPr>
      <w:r>
        <w:rPr>
          <w:rFonts w:cs="Courier New"/>
        </w:rPr>
        <w:tab/>
      </w:r>
      <w:r>
        <w:rPr>
          <w:rFonts w:cs="Courier New"/>
        </w:rPr>
        <w:tab/>
        <w:t>1.</w:t>
      </w:r>
      <w:r>
        <w:rPr>
          <w:rFonts w:cs="Courier New"/>
        </w:rPr>
        <w:tab/>
        <w:t>Koester</w:t>
      </w:r>
      <w:r w:rsidR="004404C9">
        <w:rPr>
          <w:rFonts w:cs="Courier New"/>
        </w:rPr>
        <w:t xml:space="preserve"> American Corp.</w:t>
      </w:r>
    </w:p>
    <w:p w:rsidR="006C6A4A" w:rsidRDefault="004404C9" w:rsidP="004404C9">
      <w:pPr>
        <w:ind w:left="2160"/>
        <w:rPr>
          <w:rFonts w:cs="Courier New"/>
        </w:rPr>
      </w:pPr>
      <w:smartTag w:uri="urn:schemas-microsoft-com:office:smarttags" w:element="address">
        <w:smartTag w:uri="urn:schemas-microsoft-com:office:smarttags" w:element="Street">
          <w:r>
            <w:t>2585 Aviator Drive</w:t>
          </w:r>
        </w:smartTag>
        <w:r>
          <w:t xml:space="preserve">, </w:t>
        </w:r>
        <w:smartTag w:uri="urn:schemas-microsoft-com:office:smarttags" w:element="City">
          <w:r>
            <w:t>Virginia Beach</w:t>
          </w:r>
        </w:smartTag>
        <w:r>
          <w:t xml:space="preserve">, </w:t>
        </w:r>
        <w:smartTag w:uri="urn:schemas-microsoft-com:office:smarttags" w:element="State">
          <w:r>
            <w:t>VA</w:t>
          </w:r>
        </w:smartTag>
        <w:r>
          <w:t xml:space="preserve"> </w:t>
        </w:r>
        <w:smartTag w:uri="urn:schemas-microsoft-com:office:smarttags" w:element="PostalCode">
          <w:r>
            <w:t>23453</w:t>
          </w:r>
        </w:smartTag>
      </w:smartTag>
    </w:p>
    <w:p w:rsidR="00731224" w:rsidRDefault="00731224">
      <w:pPr>
        <w:rPr>
          <w:rFonts w:cs="Courier New"/>
        </w:rPr>
      </w:pPr>
    </w:p>
    <w:p w:rsidR="00731224" w:rsidRDefault="00731224">
      <w:pPr>
        <w:rPr>
          <w:rFonts w:cs="Courier New"/>
        </w:rPr>
      </w:pPr>
      <w:r>
        <w:rPr>
          <w:rFonts w:cs="Courier New"/>
        </w:rPr>
        <w:tab/>
      </w:r>
      <w:r>
        <w:rPr>
          <w:rFonts w:cs="Courier New"/>
        </w:rPr>
        <w:tab/>
        <w:t>2.</w:t>
      </w:r>
      <w:r>
        <w:rPr>
          <w:rFonts w:cs="Courier New"/>
        </w:rPr>
        <w:tab/>
        <w:t>Sinak</w:t>
      </w:r>
    </w:p>
    <w:p w:rsidR="00476018" w:rsidRDefault="004404C9" w:rsidP="006C6A4A">
      <w:pPr>
        <w:ind w:left="2160"/>
        <w:rPr>
          <w:rFonts w:cs="Courier New"/>
        </w:rPr>
      </w:pPr>
      <w:smartTag w:uri="urn:schemas-microsoft-com:office:smarttags" w:element="address">
        <w:smartTag w:uri="urn:schemas-microsoft-com:office:smarttags" w:element="Street">
          <w:r>
            <w:rPr>
              <w:rFonts w:cs="Courier New"/>
            </w:rPr>
            <w:t>1949 W. Walnut Ave</w:t>
          </w:r>
        </w:smartTag>
        <w:r>
          <w:rPr>
            <w:rFonts w:cs="Courier New"/>
          </w:rPr>
          <w:t xml:space="preserve">, </w:t>
        </w:r>
        <w:smartTag w:uri="urn:schemas-microsoft-com:office:smarttags" w:element="City">
          <w:r w:rsidR="006C6A4A" w:rsidRPr="006C6A4A">
            <w:rPr>
              <w:rFonts w:cs="Courier New"/>
            </w:rPr>
            <w:t>San Diego</w:t>
          </w:r>
        </w:smartTag>
        <w:r w:rsidR="006C6A4A" w:rsidRPr="006C6A4A">
          <w:rPr>
            <w:rFonts w:cs="Courier New"/>
          </w:rPr>
          <w:t xml:space="preserve">, </w:t>
        </w:r>
        <w:smartTag w:uri="urn:schemas-microsoft-com:office:smarttags" w:element="State">
          <w:r w:rsidR="006C6A4A" w:rsidRPr="006C6A4A">
            <w:rPr>
              <w:rFonts w:cs="Courier New"/>
            </w:rPr>
            <w:t>CA</w:t>
          </w:r>
        </w:smartTag>
        <w:r w:rsidR="006C6A4A" w:rsidRPr="006C6A4A">
          <w:rPr>
            <w:rFonts w:cs="Courier New"/>
          </w:rPr>
          <w:t xml:space="preserve"> </w:t>
        </w:r>
        <w:smartTag w:uri="urn:schemas-microsoft-com:office:smarttags" w:element="PostalCode">
          <w:r w:rsidR="006C6A4A" w:rsidRPr="006C6A4A">
            <w:rPr>
              <w:rFonts w:cs="Courier New"/>
            </w:rPr>
            <w:t>92101</w:t>
          </w:r>
        </w:smartTag>
      </w:smartTag>
    </w:p>
    <w:p w:rsidR="006C6A4A" w:rsidRPr="009B2DF7" w:rsidRDefault="006C6A4A" w:rsidP="006C6A4A">
      <w:pPr>
        <w:ind w:left="2160"/>
        <w:rPr>
          <w:rFonts w:cs="Courier New"/>
        </w:rPr>
      </w:pPr>
    </w:p>
    <w:p w:rsidR="00476018" w:rsidRPr="009B2DF7" w:rsidRDefault="00476018">
      <w:pPr>
        <w:rPr>
          <w:rFonts w:cs="Courier New"/>
        </w:rPr>
      </w:pPr>
      <w:r w:rsidRPr="009B2DF7">
        <w:rPr>
          <w:rFonts w:cs="Courier New"/>
        </w:rPr>
        <w:tab/>
      </w:r>
      <w:r w:rsidRPr="009B2DF7">
        <w:rPr>
          <w:rFonts w:cs="Courier New"/>
        </w:rPr>
        <w:tab/>
        <w:t>3.</w:t>
      </w:r>
      <w:r w:rsidRPr="009B2DF7">
        <w:rPr>
          <w:rFonts w:cs="Courier New"/>
        </w:rPr>
        <w:tab/>
        <w:t>Ardex</w:t>
      </w:r>
    </w:p>
    <w:p w:rsidR="00476018" w:rsidRPr="009B2DF7" w:rsidRDefault="004404C9">
      <w:pPr>
        <w:rPr>
          <w:rFonts w:cs="Courier New"/>
        </w:rPr>
      </w:pPr>
      <w:r w:rsidRPr="009B2DF7">
        <w:rPr>
          <w:rFonts w:cs="Courier New"/>
        </w:rPr>
        <w:tab/>
      </w:r>
      <w:r w:rsidRPr="009B2DF7">
        <w:rPr>
          <w:rFonts w:cs="Courier New"/>
        </w:rPr>
        <w:tab/>
      </w:r>
      <w:r w:rsidRPr="009B2DF7">
        <w:rPr>
          <w:rFonts w:cs="Courier New"/>
        </w:rPr>
        <w:tab/>
      </w:r>
      <w:smartTag w:uri="urn:schemas-microsoft-com:office:smarttags" w:element="address">
        <w:smartTag w:uri="urn:schemas-microsoft-com:office:smarttags" w:element="Street">
          <w:r w:rsidRPr="009B2DF7">
            <w:rPr>
              <w:rFonts w:cs="Courier New"/>
            </w:rPr>
            <w:t>400 Ardex Park Dr</w:t>
          </w:r>
        </w:smartTag>
        <w:r w:rsidRPr="009B2DF7">
          <w:rPr>
            <w:rFonts w:cs="Courier New"/>
          </w:rPr>
          <w:t xml:space="preserve">, </w:t>
        </w:r>
        <w:smartTag w:uri="urn:schemas-microsoft-com:office:smarttags" w:element="City">
          <w:r w:rsidRPr="009B2DF7">
            <w:rPr>
              <w:rFonts w:cs="Courier New"/>
            </w:rPr>
            <w:t>Aliquippa</w:t>
          </w:r>
        </w:smartTag>
        <w:r w:rsidRPr="009B2DF7">
          <w:rPr>
            <w:rFonts w:cs="Courier New"/>
          </w:rPr>
          <w:t xml:space="preserve">, </w:t>
        </w:r>
        <w:smartTag w:uri="urn:schemas-microsoft-com:office:smarttags" w:element="State">
          <w:r w:rsidRPr="009B2DF7">
            <w:rPr>
              <w:rFonts w:cs="Courier New"/>
            </w:rPr>
            <w:t>Pennsylvania</w:t>
          </w:r>
        </w:smartTag>
        <w:r w:rsidRPr="009B2DF7">
          <w:rPr>
            <w:rFonts w:cs="Courier New"/>
          </w:rPr>
          <w:t xml:space="preserve"> </w:t>
        </w:r>
        <w:smartTag w:uri="urn:schemas-microsoft-com:office:smarttags" w:element="PostalCode">
          <w:r w:rsidRPr="009B2DF7">
            <w:rPr>
              <w:rFonts w:cs="Courier New"/>
            </w:rPr>
            <w:t>15001</w:t>
          </w:r>
        </w:smartTag>
      </w:smartTag>
    </w:p>
    <w:p w:rsidR="004404C9" w:rsidRPr="009B2DF7" w:rsidRDefault="004404C9">
      <w:pPr>
        <w:rPr>
          <w:rFonts w:cs="Courier New"/>
        </w:rPr>
      </w:pPr>
    </w:p>
    <w:p w:rsidR="00476018" w:rsidRDefault="00476018">
      <w:pPr>
        <w:rPr>
          <w:rFonts w:cs="Courier New"/>
        </w:rPr>
      </w:pPr>
      <w:r>
        <w:rPr>
          <w:rFonts w:cs="Courier New"/>
        </w:rPr>
        <w:tab/>
      </w:r>
      <w:r>
        <w:rPr>
          <w:rFonts w:cs="Courier New"/>
        </w:rPr>
        <w:tab/>
        <w:t>4.</w:t>
      </w:r>
      <w:r>
        <w:rPr>
          <w:rFonts w:cs="Courier New"/>
        </w:rPr>
        <w:tab/>
        <w:t>CMP</w:t>
      </w:r>
    </w:p>
    <w:p w:rsidR="002D6D67" w:rsidRDefault="004404C9">
      <w:pPr>
        <w:rPr>
          <w:rFonts w:cs="Courier New"/>
        </w:rPr>
      </w:pPr>
      <w:r>
        <w:rPr>
          <w:rFonts w:cs="Courier New"/>
        </w:rPr>
        <w:tab/>
      </w:r>
      <w:r>
        <w:rPr>
          <w:rFonts w:cs="Courier New"/>
        </w:rPr>
        <w:tab/>
      </w:r>
      <w:r>
        <w:rPr>
          <w:rFonts w:cs="Courier New"/>
        </w:rPr>
        <w:tab/>
      </w:r>
      <w:smartTag w:uri="urn:schemas-microsoft-com:office:smarttags" w:element="address">
        <w:smartTag w:uri="urn:schemas-microsoft-com:office:smarttags" w:element="Street">
          <w:r w:rsidRPr="0063732E">
            <w:rPr>
              <w:rFonts w:cs="Courier New"/>
            </w:rPr>
            <w:t>1200 Willow Lake Boulevard</w:t>
          </w:r>
        </w:smartTag>
        <w:r>
          <w:rPr>
            <w:rFonts w:cs="Courier New"/>
          </w:rPr>
          <w:t xml:space="preserve">, </w:t>
        </w:r>
        <w:smartTag w:uri="urn:schemas-microsoft-com:office:smarttags" w:element="City">
          <w:r w:rsidRPr="0063732E">
            <w:rPr>
              <w:rFonts w:cs="Courier New"/>
            </w:rPr>
            <w:t>St. Paul</w:t>
          </w:r>
        </w:smartTag>
        <w:r w:rsidRPr="0063732E">
          <w:rPr>
            <w:rFonts w:cs="Courier New"/>
          </w:rPr>
          <w:t xml:space="preserve">, </w:t>
        </w:r>
        <w:smartTag w:uri="urn:schemas-microsoft-com:office:smarttags" w:element="State">
          <w:r w:rsidRPr="0063732E">
            <w:rPr>
              <w:rFonts w:cs="Courier New"/>
            </w:rPr>
            <w:t>MN</w:t>
          </w:r>
        </w:smartTag>
        <w:r w:rsidRPr="0063732E">
          <w:rPr>
            <w:rFonts w:cs="Courier New"/>
          </w:rPr>
          <w:t xml:space="preserve"> </w:t>
        </w:r>
        <w:smartTag w:uri="urn:schemas-microsoft-com:office:smarttags" w:element="PostalCode">
          <w:r w:rsidRPr="0063732E">
            <w:rPr>
              <w:rFonts w:cs="Courier New"/>
            </w:rPr>
            <w:t>55164</w:t>
          </w:r>
        </w:smartTag>
      </w:smartTag>
    </w:p>
    <w:p w:rsidR="004404C9" w:rsidRDefault="004404C9">
      <w:pPr>
        <w:rPr>
          <w:rFonts w:cs="Courier New"/>
        </w:rPr>
      </w:pPr>
    </w:p>
    <w:p w:rsidR="002D6D67" w:rsidRDefault="002D6D67">
      <w:pPr>
        <w:rPr>
          <w:rFonts w:cs="Courier New"/>
        </w:rPr>
      </w:pPr>
      <w:r>
        <w:rPr>
          <w:rFonts w:cs="Courier New"/>
        </w:rPr>
        <w:tab/>
        <w:t>C.</w:t>
      </w:r>
      <w:r>
        <w:rPr>
          <w:rFonts w:cs="Courier New"/>
        </w:rPr>
        <w:tab/>
      </w:r>
      <w:r w:rsidR="00AA00FF">
        <w:rPr>
          <w:rFonts w:cs="Courier New"/>
        </w:rPr>
        <w:t xml:space="preserve">Material </w:t>
      </w:r>
      <w:r>
        <w:rPr>
          <w:rFonts w:cs="Courier New"/>
        </w:rPr>
        <w:t>Coordination</w:t>
      </w:r>
    </w:p>
    <w:p w:rsidR="002D6D67" w:rsidRDefault="002D6D67">
      <w:pPr>
        <w:rPr>
          <w:rFonts w:cs="Courier New"/>
        </w:rPr>
      </w:pPr>
    </w:p>
    <w:p w:rsidR="002D6D67" w:rsidRDefault="002D6D67" w:rsidP="00AA00FF">
      <w:pPr>
        <w:ind w:left="1440"/>
        <w:rPr>
          <w:rFonts w:cs="Courier New"/>
        </w:rPr>
      </w:pPr>
      <w:r>
        <w:rPr>
          <w:rFonts w:cs="Courier New"/>
        </w:rPr>
        <w:t xml:space="preserve">Contractor shall provide systems and materials </w:t>
      </w:r>
      <w:r w:rsidR="00AA00FF">
        <w:rPr>
          <w:rFonts w:cs="Courier New"/>
        </w:rPr>
        <w:t xml:space="preserve">compatible with and </w:t>
      </w:r>
      <w:r>
        <w:rPr>
          <w:rFonts w:cs="Courier New"/>
        </w:rPr>
        <w:t>acceptable to the SLU manufacturer.  Where moisture mitigat</w:t>
      </w:r>
      <w:r w:rsidR="00C951DA">
        <w:rPr>
          <w:rFonts w:cs="Courier New"/>
        </w:rPr>
        <w:t>ion membrane</w:t>
      </w:r>
      <w:r>
        <w:rPr>
          <w:rFonts w:cs="Courier New"/>
        </w:rPr>
        <w:t xml:space="preserve"> is placed, the Contractor shall test </w:t>
      </w:r>
      <w:r w:rsidR="00AA00FF">
        <w:rPr>
          <w:rFonts w:cs="Courier New"/>
        </w:rPr>
        <w:t>the installation of the SLU on the moisture mitigati</w:t>
      </w:r>
      <w:r w:rsidR="00C951DA">
        <w:rPr>
          <w:rFonts w:cs="Courier New"/>
        </w:rPr>
        <w:t>on membrane</w:t>
      </w:r>
      <w:r w:rsidR="00AA00FF">
        <w:rPr>
          <w:rFonts w:cs="Courier New"/>
        </w:rPr>
        <w:t xml:space="preserve"> </w:t>
      </w:r>
      <w:r>
        <w:rPr>
          <w:rFonts w:cs="Courier New"/>
        </w:rPr>
        <w:t>with the moisture mitigati</w:t>
      </w:r>
      <w:r w:rsidR="00C951DA">
        <w:rPr>
          <w:rFonts w:cs="Courier New"/>
        </w:rPr>
        <w:t xml:space="preserve">on membrane </w:t>
      </w:r>
      <w:r>
        <w:rPr>
          <w:rFonts w:cs="Courier New"/>
        </w:rPr>
        <w:t xml:space="preserve">manufacturer </w:t>
      </w:r>
      <w:r w:rsidR="00AA00FF">
        <w:rPr>
          <w:rFonts w:cs="Courier New"/>
        </w:rPr>
        <w:t>to ensure proper bond is achieved and ensure the warranty against failure will be received.</w:t>
      </w:r>
    </w:p>
    <w:p w:rsidR="00731224" w:rsidRDefault="00731224">
      <w:pPr>
        <w:rPr>
          <w:rFonts w:cs="Courier New"/>
        </w:rPr>
      </w:pPr>
    </w:p>
    <w:p w:rsidR="003E168E" w:rsidRDefault="003E168E">
      <w:pPr>
        <w:autoSpaceDE w:val="0"/>
        <w:autoSpaceDN w:val="0"/>
        <w:adjustRightInd w:val="0"/>
        <w:jc w:val="both"/>
        <w:rPr>
          <w:rFonts w:cs="Courier New"/>
          <w:b/>
          <w:bCs/>
          <w:u w:val="single"/>
        </w:rPr>
      </w:pPr>
      <w:r>
        <w:rPr>
          <w:rFonts w:cs="Courier New"/>
          <w:b/>
          <w:bCs/>
        </w:rPr>
        <w:t xml:space="preserve">2.02 </w:t>
      </w:r>
      <w:r>
        <w:rPr>
          <w:rFonts w:cs="Courier New"/>
          <w:b/>
          <w:bCs/>
          <w:u w:val="single"/>
        </w:rPr>
        <w:t>MATERIALS</w:t>
      </w:r>
    </w:p>
    <w:p w:rsidR="003E168E" w:rsidRDefault="003E168E">
      <w:pPr>
        <w:autoSpaceDE w:val="0"/>
        <w:autoSpaceDN w:val="0"/>
        <w:adjustRightInd w:val="0"/>
        <w:jc w:val="both"/>
        <w:rPr>
          <w:rFonts w:cs="Courier New"/>
        </w:rPr>
      </w:pPr>
    </w:p>
    <w:p w:rsidR="003E168E" w:rsidRPr="00DA14FA" w:rsidRDefault="003E168E">
      <w:pPr>
        <w:autoSpaceDE w:val="0"/>
        <w:autoSpaceDN w:val="0"/>
        <w:adjustRightInd w:val="0"/>
        <w:ind w:left="1440" w:hanging="720"/>
        <w:jc w:val="both"/>
        <w:rPr>
          <w:rFonts w:cs="Courier New"/>
        </w:rPr>
      </w:pPr>
      <w:r>
        <w:rPr>
          <w:rFonts w:cs="Courier New"/>
        </w:rPr>
        <w:t>A.</w:t>
      </w:r>
      <w:r>
        <w:rPr>
          <w:rFonts w:cs="Courier New"/>
        </w:rPr>
        <w:tab/>
        <w:t xml:space="preserve">General:  All self-leveling underlayments are to be </w:t>
      </w:r>
      <w:r w:rsidR="00A26FB4">
        <w:rPr>
          <w:rFonts w:cs="Courier New"/>
        </w:rPr>
        <w:t xml:space="preserve">hydraulic </w:t>
      </w:r>
      <w:r>
        <w:rPr>
          <w:rFonts w:cs="Courier New"/>
        </w:rPr>
        <w:t>cement based capable of being installed in spaces subject to moisture without degradation</w:t>
      </w:r>
      <w:r w:rsidR="00B94AB6">
        <w:rPr>
          <w:rFonts w:cs="Courier New"/>
        </w:rPr>
        <w:t xml:space="preserve"> underwet conditions</w:t>
      </w:r>
      <w:r w:rsidR="000E4EAF">
        <w:rPr>
          <w:rFonts w:cs="Courier New"/>
        </w:rPr>
        <w:t xml:space="preserve"> and </w:t>
      </w:r>
      <w:r w:rsidR="000E4EAF">
        <w:t>able to receive floor covering in 16 hours under climate controlled conditions</w:t>
      </w:r>
      <w:r w:rsidR="00EE0079">
        <w:t xml:space="preserve"> (“self-drying”)</w:t>
      </w:r>
      <w:r>
        <w:rPr>
          <w:rFonts w:cs="Courier New"/>
        </w:rPr>
        <w:t>.  The products listed have been tested by the Authority’s testing laboratory consultant by laboratory mock-ups and ASTM testing or through successful field testing.  No other products will be accepted without going through the testing procedure, which is to be at the manufacturer’s cost.</w:t>
      </w:r>
      <w:r w:rsidR="00DA14FA">
        <w:rPr>
          <w:rFonts w:cs="Courier New"/>
        </w:rPr>
        <w:t xml:space="preserve">  Use of materials specified is also dependant on manufacturer’s requirements, in which they may not permit the installation on certain substrates due to their material properties.</w:t>
      </w:r>
      <w:r w:rsidR="00731224">
        <w:rPr>
          <w:rFonts w:cs="Courier New"/>
        </w:rPr>
        <w:t xml:space="preserve">  Moisture mitigati</w:t>
      </w:r>
      <w:r w:rsidR="00EE0079">
        <w:rPr>
          <w:rFonts w:cs="Courier New"/>
        </w:rPr>
        <w:t>on</w:t>
      </w:r>
      <w:r w:rsidR="00731224">
        <w:rPr>
          <w:rFonts w:cs="Courier New"/>
        </w:rPr>
        <w:t xml:space="preserve"> </w:t>
      </w:r>
      <w:r w:rsidR="00EE0079">
        <w:rPr>
          <w:rFonts w:cs="Courier New"/>
        </w:rPr>
        <w:t>membranes</w:t>
      </w:r>
      <w:r w:rsidR="00731224">
        <w:rPr>
          <w:rFonts w:cs="Courier New"/>
        </w:rPr>
        <w:t>, installed prior to application of the SLU, must be acceptable to the SLU manufacturer.</w:t>
      </w:r>
    </w:p>
    <w:p w:rsidR="003E168E" w:rsidRDefault="003E168E">
      <w:pPr>
        <w:autoSpaceDE w:val="0"/>
        <w:autoSpaceDN w:val="0"/>
        <w:adjustRightInd w:val="0"/>
        <w:ind w:left="1440" w:hanging="720"/>
        <w:jc w:val="both"/>
        <w:rPr>
          <w:rFonts w:cs="Courier New"/>
        </w:rPr>
      </w:pPr>
    </w:p>
    <w:p w:rsidR="003E168E" w:rsidRDefault="003E168E">
      <w:pPr>
        <w:autoSpaceDE w:val="0"/>
        <w:autoSpaceDN w:val="0"/>
        <w:adjustRightInd w:val="0"/>
        <w:ind w:left="1440" w:hanging="720"/>
        <w:jc w:val="both"/>
        <w:rPr>
          <w:rFonts w:cs="Courier New"/>
        </w:rPr>
      </w:pPr>
      <w:r>
        <w:rPr>
          <w:rFonts w:cs="Courier New"/>
        </w:rPr>
        <w:lastRenderedPageBreak/>
        <w:t>B.</w:t>
      </w:r>
      <w:r>
        <w:rPr>
          <w:rFonts w:cs="Courier New"/>
        </w:rPr>
        <w:tab/>
      </w:r>
      <w:r w:rsidR="00AA00FF">
        <w:rPr>
          <w:rFonts w:cs="Courier New"/>
        </w:rPr>
        <w:t xml:space="preserve">Material/Performance </w:t>
      </w:r>
      <w:r>
        <w:rPr>
          <w:rFonts w:cs="Courier New"/>
        </w:rPr>
        <w:t>Testing to be performed</w:t>
      </w:r>
      <w:r w:rsidR="00AA00FF">
        <w:rPr>
          <w:rFonts w:cs="Courier New"/>
        </w:rPr>
        <w:t xml:space="preserve"> for product not listed</w:t>
      </w:r>
      <w:r>
        <w:rPr>
          <w:rFonts w:cs="Courier New"/>
        </w:rPr>
        <w:t xml:space="preserve"> – Authority will compare </w:t>
      </w:r>
      <w:r w:rsidR="005866F9">
        <w:rPr>
          <w:rFonts w:cs="Courier New"/>
        </w:rPr>
        <w:t xml:space="preserve">the following </w:t>
      </w:r>
      <w:r>
        <w:rPr>
          <w:rFonts w:cs="Courier New"/>
        </w:rPr>
        <w:t>against accepted materials</w:t>
      </w:r>
    </w:p>
    <w:p w:rsidR="003E168E" w:rsidRDefault="003E168E">
      <w:pPr>
        <w:autoSpaceDE w:val="0"/>
        <w:autoSpaceDN w:val="0"/>
        <w:adjustRightInd w:val="0"/>
        <w:ind w:left="1440" w:hanging="720"/>
        <w:jc w:val="both"/>
        <w:rPr>
          <w:rFonts w:cs="Courier New"/>
        </w:rPr>
      </w:pPr>
    </w:p>
    <w:p w:rsidR="003E168E" w:rsidRDefault="003E168E">
      <w:pPr>
        <w:autoSpaceDE w:val="0"/>
        <w:autoSpaceDN w:val="0"/>
        <w:adjustRightInd w:val="0"/>
        <w:ind w:left="1440" w:hanging="720"/>
        <w:jc w:val="both"/>
        <w:rPr>
          <w:rFonts w:cs="Courier New"/>
        </w:rPr>
      </w:pPr>
      <w:r>
        <w:rPr>
          <w:rFonts w:cs="Courier New"/>
        </w:rPr>
        <w:tab/>
        <w:t>1.</w:t>
      </w:r>
      <w:r>
        <w:rPr>
          <w:rFonts w:cs="Courier New"/>
        </w:rPr>
        <w:tab/>
        <w:t>Sulfate testing</w:t>
      </w:r>
      <w:r w:rsidR="00DA14FA">
        <w:rPr>
          <w:rFonts w:cs="Courier New"/>
        </w:rPr>
        <w:t xml:space="preserve"> per ASTM C114</w:t>
      </w:r>
    </w:p>
    <w:p w:rsidR="00DA14FA" w:rsidRDefault="00DA14FA">
      <w:pPr>
        <w:autoSpaceDE w:val="0"/>
        <w:autoSpaceDN w:val="0"/>
        <w:adjustRightInd w:val="0"/>
        <w:ind w:left="1440" w:hanging="720"/>
        <w:jc w:val="both"/>
        <w:rPr>
          <w:rFonts w:cs="Courier New"/>
        </w:rPr>
      </w:pPr>
    </w:p>
    <w:p w:rsidR="00DA14FA" w:rsidRDefault="00DA14FA" w:rsidP="00F215D1">
      <w:pPr>
        <w:autoSpaceDE w:val="0"/>
        <w:autoSpaceDN w:val="0"/>
        <w:adjustRightInd w:val="0"/>
        <w:ind w:left="2160" w:hanging="720"/>
        <w:jc w:val="both"/>
        <w:rPr>
          <w:rFonts w:cs="Courier New"/>
        </w:rPr>
      </w:pPr>
      <w:r>
        <w:rPr>
          <w:rFonts w:cs="Courier New"/>
        </w:rPr>
        <w:t>2.</w:t>
      </w:r>
      <w:r>
        <w:rPr>
          <w:rFonts w:cs="Courier New"/>
        </w:rPr>
        <w:tab/>
        <w:t>Compression strength test as per ASTM C109</w:t>
      </w:r>
      <w:r w:rsidR="00F215D1">
        <w:rPr>
          <w:rFonts w:cs="Courier New"/>
        </w:rPr>
        <w:t>- For both specified amount of water and with additional 1 quart listing testing at 7 days and 28 days</w:t>
      </w:r>
      <w:r>
        <w:rPr>
          <w:rFonts w:cs="Courier New"/>
        </w:rPr>
        <w:t>.</w:t>
      </w:r>
    </w:p>
    <w:p w:rsidR="003E168E" w:rsidRDefault="003E168E">
      <w:pPr>
        <w:autoSpaceDE w:val="0"/>
        <w:autoSpaceDN w:val="0"/>
        <w:adjustRightInd w:val="0"/>
        <w:ind w:left="1440" w:hanging="720"/>
        <w:jc w:val="both"/>
        <w:rPr>
          <w:rFonts w:cs="Courier New"/>
        </w:rPr>
      </w:pPr>
    </w:p>
    <w:p w:rsidR="003E168E" w:rsidRDefault="00DA14FA">
      <w:pPr>
        <w:autoSpaceDE w:val="0"/>
        <w:autoSpaceDN w:val="0"/>
        <w:adjustRightInd w:val="0"/>
        <w:ind w:left="2160" w:hanging="720"/>
        <w:jc w:val="both"/>
        <w:rPr>
          <w:rFonts w:cs="Courier New"/>
        </w:rPr>
      </w:pPr>
      <w:r>
        <w:rPr>
          <w:rFonts w:cs="Courier New"/>
        </w:rPr>
        <w:t>3</w:t>
      </w:r>
      <w:r w:rsidR="003E168E">
        <w:rPr>
          <w:rFonts w:cs="Courier New"/>
        </w:rPr>
        <w:t>.</w:t>
      </w:r>
      <w:r w:rsidR="003E168E">
        <w:rPr>
          <w:rFonts w:cs="Courier New"/>
        </w:rPr>
        <w:tab/>
        <w:t>Shrinkage testing per ASTM C596 - For both specified amount of water and with additional 1 quart listing testing at 7 days, 14 days</w:t>
      </w:r>
      <w:r>
        <w:rPr>
          <w:rFonts w:cs="Courier New"/>
        </w:rPr>
        <w:t>, 21 days,</w:t>
      </w:r>
      <w:r w:rsidR="003E168E">
        <w:rPr>
          <w:rFonts w:cs="Courier New"/>
        </w:rPr>
        <w:t xml:space="preserve"> and 28 days. </w:t>
      </w:r>
    </w:p>
    <w:p w:rsidR="005866F9" w:rsidRDefault="005866F9">
      <w:pPr>
        <w:autoSpaceDE w:val="0"/>
        <w:autoSpaceDN w:val="0"/>
        <w:adjustRightInd w:val="0"/>
        <w:ind w:left="2160" w:hanging="720"/>
        <w:jc w:val="both"/>
        <w:rPr>
          <w:rFonts w:cs="Courier New"/>
        </w:rPr>
      </w:pPr>
    </w:p>
    <w:p w:rsidR="005866F9" w:rsidRDefault="005866F9">
      <w:pPr>
        <w:autoSpaceDE w:val="0"/>
        <w:autoSpaceDN w:val="0"/>
        <w:adjustRightInd w:val="0"/>
        <w:ind w:left="2160" w:hanging="720"/>
        <w:jc w:val="both"/>
        <w:rPr>
          <w:rFonts w:cs="Courier New"/>
        </w:rPr>
      </w:pPr>
      <w:r>
        <w:rPr>
          <w:rFonts w:cs="Courier New"/>
        </w:rPr>
        <w:t>4.</w:t>
      </w:r>
      <w:r>
        <w:rPr>
          <w:rFonts w:cs="Courier New"/>
        </w:rPr>
        <w:tab/>
        <w:t>Bond tensile pull in accordance with ASTM C1583.</w:t>
      </w:r>
    </w:p>
    <w:p w:rsidR="003E168E" w:rsidRDefault="003E168E">
      <w:pPr>
        <w:autoSpaceDE w:val="0"/>
        <w:autoSpaceDN w:val="0"/>
        <w:adjustRightInd w:val="0"/>
        <w:ind w:left="1440" w:hanging="720"/>
        <w:jc w:val="both"/>
        <w:rPr>
          <w:rFonts w:cs="Courier New"/>
        </w:rPr>
      </w:pPr>
    </w:p>
    <w:p w:rsidR="003E168E" w:rsidRDefault="005866F9">
      <w:pPr>
        <w:autoSpaceDE w:val="0"/>
        <w:autoSpaceDN w:val="0"/>
        <w:adjustRightInd w:val="0"/>
        <w:ind w:left="2160" w:hanging="720"/>
        <w:jc w:val="both"/>
        <w:rPr>
          <w:rFonts w:cs="Courier New"/>
        </w:rPr>
      </w:pPr>
      <w:r>
        <w:rPr>
          <w:rFonts w:cs="Courier New"/>
        </w:rPr>
        <w:t>5</w:t>
      </w:r>
      <w:r w:rsidR="003E168E">
        <w:rPr>
          <w:rFonts w:cs="Courier New"/>
        </w:rPr>
        <w:t>.</w:t>
      </w:r>
      <w:r w:rsidR="003E168E">
        <w:rPr>
          <w:rFonts w:cs="Courier New"/>
        </w:rPr>
        <w:tab/>
        <w:t>Mixing and placement - For both specified amount of water and with additional 1 quart</w:t>
      </w:r>
      <w:r w:rsidR="00DA14FA">
        <w:rPr>
          <w:rFonts w:cs="Courier New"/>
        </w:rPr>
        <w:t xml:space="preserve"> – Petrographic analysis in accordance with ASTM C1324</w:t>
      </w:r>
    </w:p>
    <w:p w:rsidR="003E168E" w:rsidRDefault="003E168E">
      <w:pPr>
        <w:autoSpaceDE w:val="0"/>
        <w:autoSpaceDN w:val="0"/>
        <w:adjustRightInd w:val="0"/>
        <w:ind w:left="1440" w:hanging="720"/>
        <w:jc w:val="both"/>
        <w:rPr>
          <w:rFonts w:cs="Courier New"/>
        </w:rPr>
      </w:pPr>
    </w:p>
    <w:p w:rsidR="003E168E" w:rsidRDefault="003E168E">
      <w:pPr>
        <w:autoSpaceDE w:val="0"/>
        <w:autoSpaceDN w:val="0"/>
        <w:adjustRightInd w:val="0"/>
        <w:ind w:left="1440" w:hanging="720"/>
        <w:jc w:val="both"/>
        <w:rPr>
          <w:rFonts w:cs="Courier New"/>
        </w:rPr>
      </w:pPr>
      <w:r>
        <w:rPr>
          <w:rFonts w:cs="Courier New"/>
        </w:rPr>
        <w:tab/>
      </w:r>
      <w:r>
        <w:rPr>
          <w:rFonts w:cs="Courier New"/>
        </w:rPr>
        <w:tab/>
        <w:t>a.</w:t>
      </w:r>
      <w:r>
        <w:rPr>
          <w:rFonts w:cs="Courier New"/>
        </w:rPr>
        <w:tab/>
        <w:t>Material Segregation during mixing</w:t>
      </w:r>
    </w:p>
    <w:p w:rsidR="003E168E" w:rsidRDefault="003E168E">
      <w:pPr>
        <w:autoSpaceDE w:val="0"/>
        <w:autoSpaceDN w:val="0"/>
        <w:adjustRightInd w:val="0"/>
        <w:ind w:left="1440" w:hanging="720"/>
        <w:jc w:val="both"/>
        <w:rPr>
          <w:rFonts w:cs="Courier New"/>
        </w:rPr>
      </w:pPr>
    </w:p>
    <w:p w:rsidR="003E168E" w:rsidRDefault="003E168E">
      <w:pPr>
        <w:autoSpaceDE w:val="0"/>
        <w:autoSpaceDN w:val="0"/>
        <w:adjustRightInd w:val="0"/>
        <w:ind w:left="2880" w:hanging="720"/>
        <w:jc w:val="both"/>
        <w:rPr>
          <w:rFonts w:cs="Courier New"/>
        </w:rPr>
      </w:pPr>
      <w:r>
        <w:rPr>
          <w:rFonts w:cs="Courier New"/>
        </w:rPr>
        <w:t>b.</w:t>
      </w:r>
      <w:r>
        <w:rPr>
          <w:rFonts w:cs="Courier New"/>
        </w:rPr>
        <w:tab/>
        <w:t>Material segregation after placement and hardening.</w:t>
      </w:r>
      <w:r w:rsidR="005866F9">
        <w:rPr>
          <w:rFonts w:cs="Courier New"/>
        </w:rPr>
        <w:t xml:space="preserve">  Sections taken shall clearly show the bond line and the aggregate within matrix.</w:t>
      </w:r>
    </w:p>
    <w:p w:rsidR="003E168E" w:rsidRDefault="003E168E">
      <w:pPr>
        <w:autoSpaceDE w:val="0"/>
        <w:autoSpaceDN w:val="0"/>
        <w:adjustRightInd w:val="0"/>
        <w:jc w:val="both"/>
        <w:rPr>
          <w:rFonts w:cs="Courier New"/>
        </w:rPr>
      </w:pPr>
    </w:p>
    <w:p w:rsidR="00DA14FA" w:rsidRDefault="005866F9" w:rsidP="00DA14FA">
      <w:pPr>
        <w:autoSpaceDE w:val="0"/>
        <w:autoSpaceDN w:val="0"/>
        <w:adjustRightInd w:val="0"/>
        <w:ind w:left="2160" w:hanging="720"/>
        <w:jc w:val="both"/>
        <w:rPr>
          <w:rFonts w:cs="Courier New"/>
        </w:rPr>
      </w:pPr>
      <w:r>
        <w:rPr>
          <w:rFonts w:cs="Courier New"/>
        </w:rPr>
        <w:t>6</w:t>
      </w:r>
      <w:r w:rsidR="003E168E">
        <w:rPr>
          <w:rFonts w:cs="Courier New"/>
        </w:rPr>
        <w:t>.</w:t>
      </w:r>
      <w:r w:rsidR="003E168E">
        <w:rPr>
          <w:rFonts w:cs="Courier New"/>
        </w:rPr>
        <w:tab/>
        <w:t>In-situ testing - For both specified amount of water and with additional 1 quart</w:t>
      </w:r>
      <w:r w:rsidR="00DA14FA">
        <w:rPr>
          <w:rFonts w:cs="Courier New"/>
        </w:rPr>
        <w:t>:</w:t>
      </w:r>
    </w:p>
    <w:p w:rsidR="003E168E" w:rsidRDefault="003E168E">
      <w:pPr>
        <w:autoSpaceDE w:val="0"/>
        <w:autoSpaceDN w:val="0"/>
        <w:adjustRightInd w:val="0"/>
        <w:ind w:left="2160" w:hanging="720"/>
        <w:jc w:val="both"/>
        <w:rPr>
          <w:rFonts w:cs="Courier New"/>
        </w:rPr>
      </w:pPr>
    </w:p>
    <w:p w:rsidR="003E168E" w:rsidRDefault="003E168E">
      <w:pPr>
        <w:autoSpaceDE w:val="0"/>
        <w:autoSpaceDN w:val="0"/>
        <w:adjustRightInd w:val="0"/>
        <w:ind w:left="2160" w:hanging="720"/>
        <w:jc w:val="both"/>
        <w:rPr>
          <w:rFonts w:cs="Courier New"/>
        </w:rPr>
      </w:pPr>
      <w:r>
        <w:rPr>
          <w:rFonts w:cs="Courier New"/>
        </w:rPr>
        <w:tab/>
        <w:t xml:space="preserve">Placement on a 4x4 slab </w:t>
      </w:r>
      <w:r w:rsidR="00DA14FA">
        <w:rPr>
          <w:rFonts w:cs="Courier New"/>
        </w:rPr>
        <w:t>of lightweight structural concrete</w:t>
      </w:r>
      <w:r w:rsidR="005866F9">
        <w:rPr>
          <w:rFonts w:cs="Courier New"/>
        </w:rPr>
        <w:t>, with photographs.  I</w:t>
      </w:r>
      <w:r w:rsidR="00A92D1F">
        <w:rPr>
          <w:rFonts w:cs="Courier New"/>
        </w:rPr>
        <w:t>f</w:t>
      </w:r>
      <w:r w:rsidR="005866F9">
        <w:rPr>
          <w:rFonts w:cs="Courier New"/>
        </w:rPr>
        <w:t xml:space="preserve"> deemed appropriate by the Authority, </w:t>
      </w:r>
      <w:r>
        <w:rPr>
          <w:rFonts w:cs="Courier New"/>
        </w:rPr>
        <w:t>photographic evidence from other projects</w:t>
      </w:r>
      <w:r w:rsidR="005866F9">
        <w:rPr>
          <w:rFonts w:cs="Courier New"/>
        </w:rPr>
        <w:t xml:space="preserve"> may be acceptable</w:t>
      </w:r>
      <w:r>
        <w:rPr>
          <w:rFonts w:cs="Courier New"/>
        </w:rPr>
        <w:t>.</w:t>
      </w:r>
    </w:p>
    <w:p w:rsidR="003E168E" w:rsidRDefault="003E168E">
      <w:pPr>
        <w:autoSpaceDE w:val="0"/>
        <w:autoSpaceDN w:val="0"/>
        <w:adjustRightInd w:val="0"/>
        <w:jc w:val="both"/>
        <w:rPr>
          <w:rFonts w:cs="Courier New"/>
        </w:rPr>
      </w:pPr>
    </w:p>
    <w:p w:rsidR="003E168E" w:rsidRDefault="003E168E">
      <w:pPr>
        <w:ind w:left="1440" w:hanging="720"/>
        <w:jc w:val="both"/>
        <w:rPr>
          <w:rFonts w:cs="Courier New"/>
        </w:rPr>
      </w:pPr>
      <w:r>
        <w:rPr>
          <w:rFonts w:cs="Courier New"/>
        </w:rPr>
        <w:t>B.</w:t>
      </w:r>
      <w:r>
        <w:rPr>
          <w:rFonts w:cs="Courier New"/>
        </w:rPr>
        <w:tab/>
        <w:t xml:space="preserve">Self-Leveling Underlayment for placement on Hard Concrete Surface (Minimum ƒ’c = </w:t>
      </w:r>
      <w:r w:rsidR="00DA14FA">
        <w:rPr>
          <w:rFonts w:cs="Courier New"/>
        </w:rPr>
        <w:t>4</w:t>
      </w:r>
      <w:r>
        <w:rPr>
          <w:rFonts w:cs="Courier New"/>
        </w:rPr>
        <w:t>,000 psi)</w:t>
      </w:r>
    </w:p>
    <w:p w:rsidR="003E168E" w:rsidRDefault="003E168E">
      <w:pPr>
        <w:ind w:left="720"/>
        <w:jc w:val="both"/>
        <w:rPr>
          <w:rFonts w:cs="Courier New"/>
        </w:rPr>
      </w:pPr>
      <w:r>
        <w:rPr>
          <w:rFonts w:cs="Courier New"/>
        </w:rPr>
        <w:t xml:space="preserve">   </w:t>
      </w:r>
    </w:p>
    <w:p w:rsidR="003E168E" w:rsidRDefault="003E168E">
      <w:pPr>
        <w:ind w:left="720" w:firstLine="360"/>
        <w:jc w:val="both"/>
        <w:rPr>
          <w:rFonts w:cs="Courier New"/>
        </w:rPr>
      </w:pPr>
      <w:r>
        <w:rPr>
          <w:rFonts w:cs="Courier New"/>
        </w:rPr>
        <w:tab/>
        <w:t>1.</w:t>
      </w:r>
      <w:r>
        <w:rPr>
          <w:rFonts w:cs="Courier New"/>
        </w:rPr>
        <w:tab/>
        <w:t xml:space="preserve">Primers: </w:t>
      </w:r>
    </w:p>
    <w:p w:rsidR="003E168E" w:rsidRDefault="003E168E">
      <w:pPr>
        <w:ind w:left="720" w:firstLine="360"/>
        <w:jc w:val="both"/>
        <w:rPr>
          <w:rFonts w:cs="Courier New"/>
        </w:rPr>
      </w:pPr>
    </w:p>
    <w:p w:rsidR="003E168E" w:rsidRDefault="003E168E">
      <w:pPr>
        <w:ind w:left="1800" w:firstLine="360"/>
        <w:jc w:val="both"/>
        <w:rPr>
          <w:rFonts w:cs="Courier New"/>
        </w:rPr>
      </w:pPr>
      <w:r>
        <w:rPr>
          <w:rFonts w:cs="Courier New"/>
        </w:rPr>
        <w:t>a.</w:t>
      </w:r>
      <w:r>
        <w:rPr>
          <w:rFonts w:cs="Courier New"/>
        </w:rPr>
        <w:tab/>
        <w:t xml:space="preserve">Ardex </w:t>
      </w:r>
      <w:r>
        <w:rPr>
          <w:rFonts w:cs="Courier New"/>
        </w:rPr>
        <w:tab/>
      </w:r>
      <w:r>
        <w:rPr>
          <w:rFonts w:cs="Courier New"/>
        </w:rPr>
        <w:tab/>
      </w:r>
      <w:r>
        <w:rPr>
          <w:rFonts w:cs="Courier New"/>
        </w:rPr>
        <w:tab/>
        <w:t>Primer P-51</w:t>
      </w:r>
    </w:p>
    <w:p w:rsidR="003E168E" w:rsidRDefault="003E168E">
      <w:pPr>
        <w:ind w:left="1800" w:firstLine="360"/>
        <w:jc w:val="both"/>
        <w:rPr>
          <w:rFonts w:cs="Courier New"/>
        </w:rPr>
      </w:pPr>
    </w:p>
    <w:p w:rsidR="003E168E" w:rsidRDefault="003E168E">
      <w:pPr>
        <w:ind w:left="1440" w:firstLine="720"/>
        <w:jc w:val="both"/>
        <w:rPr>
          <w:rFonts w:cs="Courier New"/>
        </w:rPr>
      </w:pPr>
      <w:r>
        <w:rPr>
          <w:rFonts w:cs="Courier New"/>
        </w:rPr>
        <w:t>b.</w:t>
      </w:r>
      <w:r>
        <w:rPr>
          <w:rFonts w:cs="Courier New"/>
        </w:rPr>
        <w:tab/>
      </w:r>
      <w:smartTag w:uri="urn:schemas-microsoft-com:office:smarttags" w:element="City">
        <w:r>
          <w:rPr>
            <w:rFonts w:cs="Courier New"/>
          </w:rPr>
          <w:t>Dayton</w:t>
        </w:r>
      </w:smartTag>
      <w:r>
        <w:rPr>
          <w:rFonts w:cs="Courier New"/>
        </w:rPr>
        <w:t xml:space="preserve"> </w:t>
      </w:r>
      <w:smartTag w:uri="urn:schemas-microsoft-com:office:smarttags" w:element="place">
        <w:r>
          <w:rPr>
            <w:rFonts w:cs="Courier New"/>
          </w:rPr>
          <w:t>Superior</w:t>
        </w:r>
      </w:smartTag>
      <w:r>
        <w:rPr>
          <w:rFonts w:cs="Courier New"/>
        </w:rPr>
        <w:tab/>
        <w:t>J-42 Primer</w:t>
      </w:r>
    </w:p>
    <w:p w:rsidR="003E168E" w:rsidRDefault="003E168E">
      <w:pPr>
        <w:ind w:left="1440" w:firstLine="720"/>
        <w:jc w:val="both"/>
        <w:rPr>
          <w:rFonts w:cs="Courier New"/>
        </w:rPr>
      </w:pPr>
    </w:p>
    <w:p w:rsidR="003E168E" w:rsidRDefault="003E168E">
      <w:pPr>
        <w:ind w:left="1800" w:firstLine="360"/>
        <w:jc w:val="both"/>
        <w:rPr>
          <w:rFonts w:cs="Courier New"/>
        </w:rPr>
      </w:pPr>
      <w:r>
        <w:rPr>
          <w:rFonts w:cs="Courier New"/>
        </w:rPr>
        <w:t>c.</w:t>
      </w:r>
      <w:r>
        <w:rPr>
          <w:rFonts w:cs="Courier New"/>
        </w:rPr>
        <w:tab/>
        <w:t>Silpro</w:t>
      </w:r>
      <w:r>
        <w:rPr>
          <w:rFonts w:cs="Courier New"/>
        </w:rPr>
        <w:tab/>
      </w:r>
      <w:r>
        <w:rPr>
          <w:rFonts w:cs="Courier New"/>
        </w:rPr>
        <w:tab/>
      </w:r>
      <w:r>
        <w:rPr>
          <w:rFonts w:cs="Courier New"/>
        </w:rPr>
        <w:tab/>
        <w:t>C-21, Silflo Primer</w:t>
      </w:r>
    </w:p>
    <w:p w:rsidR="00DA14FA" w:rsidRDefault="00DA14FA">
      <w:pPr>
        <w:ind w:left="1800" w:firstLine="360"/>
        <w:jc w:val="both"/>
        <w:rPr>
          <w:rFonts w:cs="Courier New"/>
        </w:rPr>
      </w:pPr>
    </w:p>
    <w:p w:rsidR="00DA14FA" w:rsidRDefault="00DA14FA" w:rsidP="00DA14FA">
      <w:pPr>
        <w:ind w:left="1800" w:firstLine="360"/>
        <w:jc w:val="both"/>
        <w:rPr>
          <w:rFonts w:cs="Courier New"/>
        </w:rPr>
      </w:pPr>
      <w:r>
        <w:rPr>
          <w:rFonts w:cs="Courier New"/>
        </w:rPr>
        <w:t>d.</w:t>
      </w:r>
      <w:r>
        <w:rPr>
          <w:rFonts w:cs="Courier New"/>
        </w:rPr>
        <w:tab/>
        <w:t>Dramatic Surface    DSP 500 Primer</w:t>
      </w:r>
    </w:p>
    <w:p w:rsidR="00DA14FA" w:rsidRDefault="003C48FD" w:rsidP="00DA14FA">
      <w:pPr>
        <w:ind w:left="1800" w:firstLine="360"/>
        <w:jc w:val="both"/>
        <w:rPr>
          <w:rFonts w:cs="Courier New"/>
        </w:rPr>
      </w:pPr>
      <w:r>
        <w:rPr>
          <w:rFonts w:cs="Courier New"/>
        </w:rPr>
        <w:t xml:space="preserve">     Products</w:t>
      </w:r>
    </w:p>
    <w:p w:rsidR="003C48FD" w:rsidRDefault="003C48FD" w:rsidP="00DA14FA">
      <w:pPr>
        <w:ind w:left="1800" w:firstLine="360"/>
        <w:jc w:val="both"/>
        <w:rPr>
          <w:rFonts w:cs="Courier New"/>
        </w:rPr>
      </w:pPr>
    </w:p>
    <w:p w:rsidR="003C48FD" w:rsidRDefault="003C48FD" w:rsidP="00DA14FA">
      <w:pPr>
        <w:ind w:left="1800" w:firstLine="360"/>
        <w:jc w:val="both"/>
        <w:rPr>
          <w:rFonts w:cs="Courier New"/>
        </w:rPr>
      </w:pPr>
      <w:r>
        <w:rPr>
          <w:rFonts w:cs="Courier New"/>
        </w:rPr>
        <w:lastRenderedPageBreak/>
        <w:t>e.</w:t>
      </w:r>
      <w:r>
        <w:rPr>
          <w:rFonts w:cs="Courier New"/>
        </w:rPr>
        <w:tab/>
        <w:t xml:space="preserve">CMP </w:t>
      </w:r>
      <w:r>
        <w:rPr>
          <w:rFonts w:cs="Courier New"/>
        </w:rPr>
        <w:tab/>
      </w:r>
      <w:r>
        <w:rPr>
          <w:rFonts w:cs="Courier New"/>
        </w:rPr>
        <w:tab/>
      </w:r>
      <w:r>
        <w:rPr>
          <w:rFonts w:cs="Courier New"/>
        </w:rPr>
        <w:tab/>
      </w:r>
      <w:r>
        <w:rPr>
          <w:rFonts w:cs="Courier New"/>
        </w:rPr>
        <w:tab/>
      </w:r>
      <w:r w:rsidR="00022F1B">
        <w:rPr>
          <w:rFonts w:cs="Courier New"/>
        </w:rPr>
        <w:t>AS-100</w:t>
      </w:r>
      <w:r>
        <w:rPr>
          <w:rFonts w:cs="Courier New"/>
        </w:rPr>
        <w:t xml:space="preserve"> Primer</w:t>
      </w:r>
      <w:r>
        <w:rPr>
          <w:rFonts w:cs="Courier New"/>
        </w:rPr>
        <w:tab/>
      </w:r>
    </w:p>
    <w:p w:rsidR="003E168E" w:rsidRDefault="003E168E">
      <w:pPr>
        <w:ind w:left="1080"/>
        <w:jc w:val="both"/>
        <w:rPr>
          <w:rFonts w:cs="Courier New"/>
        </w:rPr>
      </w:pPr>
    </w:p>
    <w:p w:rsidR="003E168E" w:rsidRDefault="003E168E">
      <w:pPr>
        <w:jc w:val="both"/>
        <w:rPr>
          <w:rFonts w:cs="Courier New"/>
        </w:rPr>
      </w:pPr>
      <w:r>
        <w:rPr>
          <w:rFonts w:cs="Courier New"/>
        </w:rPr>
        <w:t xml:space="preserve">   </w:t>
      </w:r>
      <w:r>
        <w:rPr>
          <w:rFonts w:cs="Courier New"/>
        </w:rPr>
        <w:tab/>
      </w:r>
      <w:r>
        <w:rPr>
          <w:rFonts w:cs="Courier New"/>
        </w:rPr>
        <w:tab/>
        <w:t>2.</w:t>
      </w:r>
      <w:r>
        <w:rPr>
          <w:rFonts w:cs="Courier New"/>
        </w:rPr>
        <w:tab/>
        <w:t>Flash Patch:</w:t>
      </w:r>
    </w:p>
    <w:p w:rsidR="003E168E" w:rsidRDefault="003E168E">
      <w:pPr>
        <w:ind w:left="1080" w:firstLine="360"/>
        <w:jc w:val="both"/>
        <w:rPr>
          <w:rFonts w:cs="Courier New"/>
        </w:rPr>
      </w:pPr>
    </w:p>
    <w:p w:rsidR="003E168E" w:rsidRDefault="003E168E">
      <w:pPr>
        <w:ind w:left="1800" w:firstLine="360"/>
        <w:jc w:val="both"/>
        <w:rPr>
          <w:rFonts w:cs="Courier New"/>
        </w:rPr>
      </w:pPr>
      <w:r>
        <w:rPr>
          <w:rFonts w:cs="Courier New"/>
        </w:rPr>
        <w:t>a.</w:t>
      </w:r>
      <w:r>
        <w:rPr>
          <w:rFonts w:cs="Courier New"/>
        </w:rPr>
        <w:tab/>
        <w:t xml:space="preserve">Ardex </w:t>
      </w:r>
      <w:r>
        <w:rPr>
          <w:rFonts w:cs="Courier New"/>
        </w:rPr>
        <w:tab/>
      </w:r>
      <w:r>
        <w:rPr>
          <w:rFonts w:cs="Courier New"/>
        </w:rPr>
        <w:tab/>
      </w:r>
      <w:r>
        <w:rPr>
          <w:rFonts w:cs="Courier New"/>
        </w:rPr>
        <w:tab/>
        <w:t>SD-F Feather Finish</w:t>
      </w:r>
    </w:p>
    <w:p w:rsidR="003E168E" w:rsidRDefault="003E168E">
      <w:pPr>
        <w:ind w:left="1800" w:firstLine="360"/>
        <w:jc w:val="both"/>
        <w:rPr>
          <w:rFonts w:cs="Courier New"/>
        </w:rPr>
      </w:pPr>
    </w:p>
    <w:p w:rsidR="003E168E" w:rsidRDefault="003E168E">
      <w:pPr>
        <w:ind w:left="1440" w:firstLine="720"/>
        <w:jc w:val="both"/>
        <w:rPr>
          <w:rFonts w:cs="Courier New"/>
        </w:rPr>
      </w:pPr>
      <w:r>
        <w:rPr>
          <w:rFonts w:cs="Courier New"/>
        </w:rPr>
        <w:t>b.</w:t>
      </w:r>
      <w:r>
        <w:rPr>
          <w:rFonts w:cs="Courier New"/>
        </w:rPr>
        <w:tab/>
      </w:r>
      <w:smartTag w:uri="urn:schemas-microsoft-com:office:smarttags" w:element="City">
        <w:r>
          <w:rPr>
            <w:rFonts w:cs="Courier New"/>
          </w:rPr>
          <w:t>Dayton</w:t>
        </w:r>
      </w:smartTag>
      <w:r>
        <w:rPr>
          <w:rFonts w:cs="Courier New"/>
        </w:rPr>
        <w:t xml:space="preserve"> </w:t>
      </w:r>
      <w:smartTag w:uri="urn:schemas-microsoft-com:office:smarttags" w:element="place">
        <w:r>
          <w:rPr>
            <w:rFonts w:cs="Courier New"/>
          </w:rPr>
          <w:t>Superior</w:t>
        </w:r>
      </w:smartTag>
      <w:r>
        <w:rPr>
          <w:rFonts w:cs="Courier New"/>
        </w:rPr>
        <w:tab/>
        <w:t>Sure Finish</w:t>
      </w:r>
    </w:p>
    <w:p w:rsidR="003E168E" w:rsidRDefault="003E168E">
      <w:pPr>
        <w:ind w:left="1440" w:firstLine="720"/>
        <w:jc w:val="both"/>
        <w:rPr>
          <w:rFonts w:cs="Courier New"/>
        </w:rPr>
      </w:pPr>
    </w:p>
    <w:p w:rsidR="003E168E" w:rsidRDefault="003E168E">
      <w:pPr>
        <w:ind w:left="1800" w:firstLine="360"/>
        <w:jc w:val="both"/>
        <w:rPr>
          <w:rFonts w:cs="Courier New"/>
        </w:rPr>
      </w:pPr>
      <w:r>
        <w:rPr>
          <w:rFonts w:cs="Courier New"/>
        </w:rPr>
        <w:t>c.</w:t>
      </w:r>
      <w:r>
        <w:rPr>
          <w:rFonts w:cs="Courier New"/>
        </w:rPr>
        <w:tab/>
        <w:t>Silpro</w:t>
      </w:r>
      <w:r>
        <w:rPr>
          <w:rFonts w:cs="Courier New"/>
        </w:rPr>
        <w:tab/>
      </w:r>
      <w:r>
        <w:rPr>
          <w:rFonts w:cs="Courier New"/>
        </w:rPr>
        <w:tab/>
      </w:r>
      <w:r>
        <w:rPr>
          <w:rFonts w:cs="Courier New"/>
        </w:rPr>
        <w:tab/>
        <w:t>Skim Pro</w:t>
      </w:r>
    </w:p>
    <w:p w:rsidR="00DA14FA" w:rsidRDefault="00DA14FA">
      <w:pPr>
        <w:ind w:left="1800" w:firstLine="360"/>
        <w:jc w:val="both"/>
        <w:rPr>
          <w:rFonts w:cs="Courier New"/>
        </w:rPr>
      </w:pPr>
    </w:p>
    <w:p w:rsidR="00DA14FA" w:rsidRDefault="00DA14FA" w:rsidP="00DA14FA">
      <w:pPr>
        <w:ind w:left="1800" w:firstLine="360"/>
        <w:jc w:val="both"/>
        <w:rPr>
          <w:rFonts w:cs="Courier New"/>
        </w:rPr>
      </w:pPr>
      <w:r>
        <w:rPr>
          <w:rFonts w:cs="Courier New"/>
        </w:rPr>
        <w:t>d.</w:t>
      </w:r>
      <w:r>
        <w:rPr>
          <w:rFonts w:cs="Courier New"/>
        </w:rPr>
        <w:tab/>
        <w:t>Dramatic Surface    DSP 502 Skim Coat</w:t>
      </w:r>
    </w:p>
    <w:p w:rsidR="00DA14FA" w:rsidRDefault="00DA14FA" w:rsidP="00DA14FA">
      <w:pPr>
        <w:ind w:left="1800" w:firstLine="360"/>
        <w:jc w:val="both"/>
        <w:rPr>
          <w:rFonts w:cs="Courier New"/>
        </w:rPr>
      </w:pPr>
      <w:r>
        <w:rPr>
          <w:rFonts w:cs="Courier New"/>
        </w:rPr>
        <w:t xml:space="preserve">     Products</w:t>
      </w:r>
    </w:p>
    <w:p w:rsidR="003C48FD" w:rsidRDefault="003C48FD" w:rsidP="00DA14FA">
      <w:pPr>
        <w:ind w:left="1800" w:firstLine="360"/>
        <w:jc w:val="both"/>
        <w:rPr>
          <w:rFonts w:cs="Courier New"/>
        </w:rPr>
      </w:pPr>
    </w:p>
    <w:p w:rsidR="003C48FD" w:rsidRDefault="003C48FD" w:rsidP="00DA14FA">
      <w:pPr>
        <w:ind w:left="1800" w:firstLine="360"/>
        <w:jc w:val="both"/>
        <w:rPr>
          <w:rFonts w:cs="Courier New"/>
        </w:rPr>
      </w:pPr>
      <w:r>
        <w:rPr>
          <w:rFonts w:cs="Courier New"/>
        </w:rPr>
        <w:t>e.</w:t>
      </w:r>
      <w:r>
        <w:rPr>
          <w:rFonts w:cs="Courier New"/>
        </w:rPr>
        <w:tab/>
        <w:t>CMP</w:t>
      </w:r>
      <w:r>
        <w:rPr>
          <w:rFonts w:cs="Courier New"/>
        </w:rPr>
        <w:tab/>
      </w:r>
      <w:r>
        <w:rPr>
          <w:rFonts w:cs="Courier New"/>
        </w:rPr>
        <w:tab/>
      </w:r>
      <w:r>
        <w:rPr>
          <w:rFonts w:cs="Courier New"/>
        </w:rPr>
        <w:tab/>
      </w:r>
      <w:r>
        <w:rPr>
          <w:rFonts w:cs="Courier New"/>
        </w:rPr>
        <w:tab/>
        <w:t>Ultra Finish</w:t>
      </w:r>
    </w:p>
    <w:p w:rsidR="003E168E" w:rsidRDefault="003E168E">
      <w:pPr>
        <w:ind w:left="1440"/>
        <w:jc w:val="both"/>
        <w:rPr>
          <w:rFonts w:cs="Courier New"/>
        </w:rPr>
      </w:pPr>
    </w:p>
    <w:p w:rsidR="003E168E" w:rsidRDefault="003E168E">
      <w:pPr>
        <w:tabs>
          <w:tab w:val="left" w:pos="1440"/>
        </w:tabs>
        <w:ind w:left="2160" w:hanging="720"/>
        <w:jc w:val="both"/>
        <w:rPr>
          <w:rFonts w:cs="Courier New"/>
        </w:rPr>
      </w:pPr>
      <w:r>
        <w:rPr>
          <w:rFonts w:cs="Courier New"/>
        </w:rPr>
        <w:t>3.</w:t>
      </w:r>
      <w:r>
        <w:rPr>
          <w:rFonts w:cs="Courier New"/>
        </w:rPr>
        <w:tab/>
        <w:t>Self-Leveling Underlayment (depending on Build up Thickness):</w:t>
      </w:r>
    </w:p>
    <w:p w:rsidR="003E168E" w:rsidRDefault="003E168E">
      <w:pPr>
        <w:ind w:left="720" w:firstLine="720"/>
        <w:jc w:val="both"/>
        <w:rPr>
          <w:rFonts w:cs="Courier New"/>
        </w:rPr>
      </w:pPr>
    </w:p>
    <w:p w:rsidR="003E168E" w:rsidRDefault="003E168E">
      <w:pPr>
        <w:ind w:left="1800" w:firstLine="360"/>
        <w:jc w:val="both"/>
        <w:rPr>
          <w:rFonts w:cs="Courier New"/>
        </w:rPr>
      </w:pPr>
      <w:r>
        <w:rPr>
          <w:rFonts w:cs="Courier New"/>
        </w:rPr>
        <w:t>a.</w:t>
      </w:r>
      <w:r>
        <w:rPr>
          <w:rFonts w:cs="Courier New"/>
        </w:rPr>
        <w:tab/>
        <w:t xml:space="preserve">Ardex </w:t>
      </w:r>
      <w:r>
        <w:rPr>
          <w:rFonts w:cs="Courier New"/>
        </w:rPr>
        <w:tab/>
      </w:r>
      <w:r>
        <w:rPr>
          <w:rFonts w:cs="Courier New"/>
        </w:rPr>
        <w:tab/>
      </w:r>
      <w:r>
        <w:rPr>
          <w:rFonts w:cs="Courier New"/>
        </w:rPr>
        <w:tab/>
        <w:t xml:space="preserve">K-15 </w:t>
      </w:r>
    </w:p>
    <w:p w:rsidR="003E168E" w:rsidRDefault="003E168E">
      <w:pPr>
        <w:ind w:left="1800" w:firstLine="360"/>
        <w:jc w:val="both"/>
        <w:rPr>
          <w:rFonts w:cs="Courier New"/>
        </w:rPr>
      </w:pPr>
    </w:p>
    <w:p w:rsidR="003E168E" w:rsidRDefault="003E168E">
      <w:pPr>
        <w:ind w:left="1440" w:firstLine="720"/>
        <w:jc w:val="both"/>
        <w:rPr>
          <w:rFonts w:cs="Courier New"/>
        </w:rPr>
      </w:pPr>
      <w:r>
        <w:rPr>
          <w:rFonts w:cs="Courier New"/>
        </w:rPr>
        <w:t>b.</w:t>
      </w:r>
      <w:r>
        <w:rPr>
          <w:rFonts w:cs="Courier New"/>
        </w:rPr>
        <w:tab/>
      </w:r>
      <w:smartTag w:uri="urn:schemas-microsoft-com:office:smarttags" w:element="City">
        <w:r>
          <w:rPr>
            <w:rFonts w:cs="Courier New"/>
          </w:rPr>
          <w:t>Dayton</w:t>
        </w:r>
      </w:smartTag>
      <w:r>
        <w:rPr>
          <w:rFonts w:cs="Courier New"/>
        </w:rPr>
        <w:t xml:space="preserve"> </w:t>
      </w:r>
      <w:smartTag w:uri="urn:schemas-microsoft-com:office:smarttags" w:element="place">
        <w:r>
          <w:rPr>
            <w:rFonts w:cs="Courier New"/>
          </w:rPr>
          <w:t>Superior</w:t>
        </w:r>
      </w:smartTag>
      <w:r>
        <w:rPr>
          <w:rFonts w:cs="Courier New"/>
        </w:rPr>
        <w:tab/>
        <w:t>Levelayer</w:t>
      </w:r>
      <w:r w:rsidR="00EE0079">
        <w:rPr>
          <w:rFonts w:cs="Courier New"/>
        </w:rPr>
        <w:t xml:space="preserve"> I &amp; II</w:t>
      </w:r>
    </w:p>
    <w:p w:rsidR="003E168E" w:rsidRDefault="003E168E">
      <w:pPr>
        <w:ind w:left="1440" w:firstLine="720"/>
        <w:jc w:val="both"/>
        <w:rPr>
          <w:rFonts w:cs="Courier New"/>
        </w:rPr>
      </w:pPr>
    </w:p>
    <w:p w:rsidR="003E168E" w:rsidRDefault="003E168E">
      <w:pPr>
        <w:autoSpaceDE w:val="0"/>
        <w:autoSpaceDN w:val="0"/>
        <w:adjustRightInd w:val="0"/>
        <w:ind w:left="360"/>
        <w:jc w:val="both"/>
        <w:rPr>
          <w:rFonts w:cs="Courier New"/>
        </w:rPr>
      </w:pPr>
      <w:r>
        <w:rPr>
          <w:rFonts w:cs="Courier New"/>
        </w:rPr>
        <w:tab/>
      </w:r>
      <w:r>
        <w:rPr>
          <w:rFonts w:cs="Courier New"/>
        </w:rPr>
        <w:tab/>
      </w:r>
      <w:r>
        <w:rPr>
          <w:rFonts w:cs="Courier New"/>
        </w:rPr>
        <w:tab/>
        <w:t>c.</w:t>
      </w:r>
      <w:r>
        <w:rPr>
          <w:rFonts w:cs="Courier New"/>
        </w:rPr>
        <w:tab/>
        <w:t>Silpro</w:t>
      </w:r>
      <w:r>
        <w:rPr>
          <w:rFonts w:cs="Courier New"/>
        </w:rPr>
        <w:tab/>
      </w:r>
      <w:r>
        <w:rPr>
          <w:rFonts w:cs="Courier New"/>
        </w:rPr>
        <w:tab/>
      </w:r>
      <w:r>
        <w:rPr>
          <w:rFonts w:cs="Courier New"/>
        </w:rPr>
        <w:tab/>
      </w:r>
      <w:bookmarkStart w:id="2" w:name="OLE_LINK6"/>
      <w:bookmarkStart w:id="3" w:name="OLE_LINK7"/>
      <w:r>
        <w:rPr>
          <w:rFonts w:cs="Courier New"/>
        </w:rPr>
        <w:t>Silflo 230</w:t>
      </w:r>
      <w:bookmarkEnd w:id="2"/>
      <w:bookmarkEnd w:id="3"/>
    </w:p>
    <w:p w:rsidR="00DA14FA" w:rsidRDefault="00DA14FA">
      <w:pPr>
        <w:autoSpaceDE w:val="0"/>
        <w:autoSpaceDN w:val="0"/>
        <w:adjustRightInd w:val="0"/>
        <w:ind w:left="360"/>
        <w:jc w:val="both"/>
        <w:rPr>
          <w:rFonts w:cs="Courier New"/>
        </w:rPr>
      </w:pPr>
    </w:p>
    <w:p w:rsidR="00DA14FA" w:rsidRDefault="00DA14FA" w:rsidP="00DA14FA">
      <w:pPr>
        <w:ind w:left="1800" w:firstLine="360"/>
        <w:jc w:val="both"/>
        <w:rPr>
          <w:rFonts w:cs="Courier New"/>
        </w:rPr>
      </w:pPr>
      <w:r>
        <w:rPr>
          <w:rFonts w:cs="Courier New"/>
        </w:rPr>
        <w:t xml:space="preserve">d. </w:t>
      </w:r>
      <w:r>
        <w:rPr>
          <w:rFonts w:cs="Courier New"/>
        </w:rPr>
        <w:tab/>
        <w:t>Dramatic Surface    DSP 520</w:t>
      </w:r>
    </w:p>
    <w:p w:rsidR="00DA14FA" w:rsidRDefault="00DA14FA" w:rsidP="00DA14FA">
      <w:pPr>
        <w:autoSpaceDE w:val="0"/>
        <w:autoSpaceDN w:val="0"/>
        <w:adjustRightInd w:val="0"/>
        <w:ind w:left="2160" w:firstLine="720"/>
        <w:jc w:val="both"/>
        <w:rPr>
          <w:rFonts w:cs="Courier New"/>
        </w:rPr>
      </w:pPr>
      <w:r>
        <w:rPr>
          <w:rFonts w:cs="Courier New"/>
        </w:rPr>
        <w:t>Products</w:t>
      </w:r>
    </w:p>
    <w:p w:rsidR="003C48FD" w:rsidRDefault="003C48FD" w:rsidP="003C48FD">
      <w:pPr>
        <w:autoSpaceDE w:val="0"/>
        <w:autoSpaceDN w:val="0"/>
        <w:adjustRightInd w:val="0"/>
        <w:jc w:val="both"/>
        <w:rPr>
          <w:rFonts w:cs="Courier New"/>
        </w:rPr>
      </w:pPr>
    </w:p>
    <w:p w:rsidR="003C48FD" w:rsidRDefault="003C48FD" w:rsidP="003C48FD">
      <w:pPr>
        <w:autoSpaceDE w:val="0"/>
        <w:autoSpaceDN w:val="0"/>
        <w:adjustRightInd w:val="0"/>
        <w:jc w:val="both"/>
        <w:rPr>
          <w:rFonts w:cs="Courier New"/>
        </w:rPr>
      </w:pPr>
      <w:r>
        <w:rPr>
          <w:rFonts w:cs="Courier New"/>
        </w:rPr>
        <w:tab/>
      </w:r>
      <w:r>
        <w:rPr>
          <w:rFonts w:cs="Courier New"/>
        </w:rPr>
        <w:tab/>
      </w:r>
      <w:r>
        <w:rPr>
          <w:rFonts w:cs="Courier New"/>
        </w:rPr>
        <w:tab/>
        <w:t>e.</w:t>
      </w:r>
      <w:r>
        <w:rPr>
          <w:rFonts w:cs="Courier New"/>
        </w:rPr>
        <w:tab/>
        <w:t>CMP</w:t>
      </w:r>
      <w:r>
        <w:rPr>
          <w:rFonts w:cs="Courier New"/>
        </w:rPr>
        <w:tab/>
      </w:r>
      <w:r>
        <w:rPr>
          <w:rFonts w:cs="Courier New"/>
        </w:rPr>
        <w:tab/>
      </w:r>
      <w:r>
        <w:rPr>
          <w:rFonts w:cs="Courier New"/>
        </w:rPr>
        <w:tab/>
      </w:r>
      <w:r>
        <w:rPr>
          <w:rFonts w:cs="Courier New"/>
        </w:rPr>
        <w:tab/>
        <w:t xml:space="preserve">Level Finish </w:t>
      </w:r>
    </w:p>
    <w:p w:rsidR="003E168E" w:rsidRDefault="003E168E">
      <w:pPr>
        <w:autoSpaceDE w:val="0"/>
        <w:autoSpaceDN w:val="0"/>
        <w:adjustRightInd w:val="0"/>
        <w:ind w:left="360"/>
        <w:jc w:val="both"/>
        <w:rPr>
          <w:rFonts w:cs="Courier New"/>
        </w:rPr>
      </w:pPr>
    </w:p>
    <w:p w:rsidR="003E168E" w:rsidRDefault="003E168E">
      <w:pPr>
        <w:tabs>
          <w:tab w:val="left" w:pos="720"/>
        </w:tabs>
        <w:ind w:left="1440" w:hanging="720"/>
        <w:jc w:val="both"/>
        <w:rPr>
          <w:rFonts w:cs="Courier New"/>
        </w:rPr>
      </w:pPr>
      <w:r>
        <w:rPr>
          <w:rFonts w:cs="Courier New"/>
        </w:rPr>
        <w:t>C. Strengthening Underlayment for placement on Soft Cementitious Material – Installation of strengthening membrane to reinforce substrate</w:t>
      </w:r>
    </w:p>
    <w:p w:rsidR="002D6D67" w:rsidRDefault="002D6D67">
      <w:pPr>
        <w:ind w:left="1440"/>
        <w:jc w:val="both"/>
        <w:rPr>
          <w:rFonts w:cs="Courier New"/>
        </w:rPr>
      </w:pPr>
    </w:p>
    <w:p w:rsidR="003E168E" w:rsidRDefault="003E168E">
      <w:pPr>
        <w:ind w:left="1440"/>
        <w:jc w:val="both"/>
        <w:rPr>
          <w:rFonts w:cs="Courier New"/>
        </w:rPr>
      </w:pPr>
      <w:r>
        <w:rPr>
          <w:rFonts w:cs="Courier New"/>
        </w:rPr>
        <w:t>1.</w:t>
      </w:r>
      <w:r>
        <w:rPr>
          <w:rFonts w:cs="Courier New"/>
        </w:rPr>
        <w:tab/>
      </w:r>
      <w:bookmarkStart w:id="4" w:name="OLE_LINK1"/>
      <w:bookmarkStart w:id="5" w:name="OLE_LINK2"/>
      <w:r>
        <w:rPr>
          <w:rFonts w:cs="Courier New"/>
        </w:rPr>
        <w:t>Strengthening</w:t>
      </w:r>
      <w:bookmarkEnd w:id="4"/>
      <w:bookmarkEnd w:id="5"/>
      <w:r>
        <w:rPr>
          <w:rFonts w:cs="Courier New"/>
        </w:rPr>
        <w:t xml:space="preserve"> Membrane (normal setting):</w:t>
      </w:r>
    </w:p>
    <w:p w:rsidR="003E168E" w:rsidRDefault="003E168E">
      <w:pPr>
        <w:ind w:left="1080" w:firstLine="360"/>
        <w:jc w:val="both"/>
        <w:rPr>
          <w:rFonts w:cs="Courier New"/>
        </w:rPr>
      </w:pPr>
    </w:p>
    <w:p w:rsidR="003E168E" w:rsidRDefault="003E168E" w:rsidP="002D6D67">
      <w:pPr>
        <w:tabs>
          <w:tab w:val="left" w:pos="2880"/>
        </w:tabs>
        <w:ind w:left="5760" w:hanging="3600"/>
        <w:jc w:val="both"/>
        <w:rPr>
          <w:rFonts w:cs="Courier New"/>
        </w:rPr>
      </w:pPr>
      <w:r>
        <w:rPr>
          <w:rFonts w:cs="Courier New"/>
        </w:rPr>
        <w:t>a.</w:t>
      </w:r>
      <w:r w:rsidR="002D6D67">
        <w:rPr>
          <w:rFonts w:cs="Courier New"/>
        </w:rPr>
        <w:tab/>
      </w:r>
      <w:smartTag w:uri="urn:schemas-microsoft-com:office:smarttags" w:element="City">
        <w:r>
          <w:rPr>
            <w:rFonts w:cs="Courier New"/>
          </w:rPr>
          <w:t>Dayton</w:t>
        </w:r>
      </w:smartTag>
      <w:r>
        <w:rPr>
          <w:rFonts w:cs="Courier New"/>
        </w:rPr>
        <w:t xml:space="preserve"> </w:t>
      </w:r>
      <w:smartTag w:uri="urn:schemas-microsoft-com:office:smarttags" w:element="City">
        <w:smartTag w:uri="urn:schemas-microsoft-com:office:smarttags" w:element="place">
          <w:r>
            <w:rPr>
              <w:rFonts w:cs="Courier New"/>
            </w:rPr>
            <w:t>Superior</w:t>
          </w:r>
        </w:smartTag>
      </w:smartTag>
      <w:r>
        <w:rPr>
          <w:rFonts w:cs="Courier New"/>
        </w:rPr>
        <w:tab/>
      </w:r>
      <w:r w:rsidR="002D6D67">
        <w:rPr>
          <w:rFonts w:cs="Courier New"/>
        </w:rPr>
        <w:t>Conspec Special Patch/ Special Bond Acrylic</w:t>
      </w:r>
      <w:r>
        <w:rPr>
          <w:rFonts w:cs="Courier New"/>
        </w:rPr>
        <w:t xml:space="preserve"> with fiberglass mesh</w:t>
      </w:r>
    </w:p>
    <w:p w:rsidR="003E168E" w:rsidRDefault="003E168E">
      <w:pPr>
        <w:ind w:left="2880" w:hanging="720"/>
        <w:jc w:val="both"/>
        <w:rPr>
          <w:rFonts w:cs="Courier New"/>
        </w:rPr>
      </w:pPr>
    </w:p>
    <w:p w:rsidR="003E168E" w:rsidRDefault="003E168E">
      <w:pPr>
        <w:ind w:left="1440" w:firstLine="720"/>
        <w:jc w:val="both"/>
        <w:rPr>
          <w:rFonts w:cs="Courier New"/>
        </w:rPr>
      </w:pPr>
      <w:r>
        <w:rPr>
          <w:rFonts w:cs="Courier New"/>
        </w:rPr>
        <w:t>b.</w:t>
      </w:r>
      <w:r>
        <w:rPr>
          <w:rFonts w:cs="Courier New"/>
        </w:rPr>
        <w:tab/>
        <w:t>Silpro</w:t>
      </w:r>
      <w:r>
        <w:rPr>
          <w:rFonts w:cs="Courier New"/>
        </w:rPr>
        <w:tab/>
      </w:r>
      <w:r>
        <w:rPr>
          <w:rFonts w:cs="Courier New"/>
        </w:rPr>
        <w:tab/>
      </w:r>
      <w:r>
        <w:rPr>
          <w:rFonts w:cs="Courier New"/>
        </w:rPr>
        <w:tab/>
        <w:t>Masco/C-21 with fiberglass</w:t>
      </w:r>
    </w:p>
    <w:p w:rsidR="003E168E" w:rsidRDefault="003E168E">
      <w:pPr>
        <w:ind w:left="5760"/>
        <w:jc w:val="both"/>
        <w:rPr>
          <w:rFonts w:cs="Courier New"/>
        </w:rPr>
      </w:pPr>
      <w:r>
        <w:rPr>
          <w:rFonts w:cs="Courier New"/>
        </w:rPr>
        <w:t>mesh</w:t>
      </w:r>
    </w:p>
    <w:p w:rsidR="00DA14FA" w:rsidRDefault="00DA14FA">
      <w:pPr>
        <w:ind w:left="5760"/>
        <w:jc w:val="both"/>
        <w:rPr>
          <w:rFonts w:cs="Courier New"/>
        </w:rPr>
      </w:pPr>
    </w:p>
    <w:p w:rsidR="00DA14FA" w:rsidRPr="00F52EB4" w:rsidRDefault="00DA14FA" w:rsidP="00DA14FA">
      <w:pPr>
        <w:ind w:left="1800" w:firstLine="360"/>
        <w:jc w:val="both"/>
        <w:rPr>
          <w:rFonts w:cs="Courier New"/>
        </w:rPr>
      </w:pPr>
      <w:r>
        <w:rPr>
          <w:rFonts w:cs="Courier New"/>
        </w:rPr>
        <w:t>c.</w:t>
      </w:r>
      <w:r>
        <w:rPr>
          <w:rFonts w:cs="Courier New"/>
        </w:rPr>
        <w:tab/>
        <w:t xml:space="preserve">Dramatic Surface </w:t>
      </w:r>
      <w:r>
        <w:rPr>
          <w:rFonts w:cs="Courier New"/>
        </w:rPr>
        <w:tab/>
        <w:t xml:space="preserve">DSP 504/DSP 501 with </w:t>
      </w:r>
    </w:p>
    <w:p w:rsidR="00DA14FA" w:rsidRDefault="00DA14FA" w:rsidP="00DA14FA">
      <w:pPr>
        <w:ind w:left="1080" w:firstLine="1080"/>
        <w:jc w:val="both"/>
        <w:rPr>
          <w:rFonts w:cs="Courier New"/>
        </w:rPr>
      </w:pPr>
      <w:r>
        <w:rPr>
          <w:rFonts w:cs="Courier New"/>
        </w:rPr>
        <w:t xml:space="preserve">     Products </w:t>
      </w:r>
      <w:r>
        <w:rPr>
          <w:rFonts w:cs="Courier New"/>
        </w:rPr>
        <w:tab/>
      </w:r>
      <w:r>
        <w:rPr>
          <w:rFonts w:cs="Courier New"/>
        </w:rPr>
        <w:tab/>
      </w:r>
      <w:r>
        <w:rPr>
          <w:rFonts w:cs="Courier New"/>
        </w:rPr>
        <w:tab/>
        <w:t>fiberglass mesh</w:t>
      </w:r>
    </w:p>
    <w:p w:rsidR="003E168E" w:rsidRDefault="003E168E">
      <w:pPr>
        <w:jc w:val="both"/>
        <w:rPr>
          <w:rFonts w:cs="Courier New"/>
        </w:rPr>
      </w:pPr>
    </w:p>
    <w:p w:rsidR="003E168E" w:rsidRDefault="003E168E" w:rsidP="009B2DF7">
      <w:pPr>
        <w:keepNext/>
        <w:jc w:val="both"/>
        <w:rPr>
          <w:rFonts w:cs="Courier New"/>
        </w:rPr>
      </w:pPr>
      <w:r>
        <w:rPr>
          <w:rFonts w:cs="Courier New"/>
        </w:rPr>
        <w:lastRenderedPageBreak/>
        <w:tab/>
      </w:r>
      <w:r>
        <w:rPr>
          <w:rFonts w:cs="Courier New"/>
        </w:rPr>
        <w:tab/>
        <w:t>2.</w:t>
      </w:r>
      <w:r>
        <w:rPr>
          <w:rFonts w:cs="Courier New"/>
        </w:rPr>
        <w:tab/>
        <w:t>Strengthening Membrane (fast setting):</w:t>
      </w:r>
    </w:p>
    <w:p w:rsidR="002D6D67" w:rsidRDefault="002D6D67" w:rsidP="009B2DF7">
      <w:pPr>
        <w:keepNext/>
        <w:jc w:val="both"/>
        <w:rPr>
          <w:rFonts w:cs="Courier New"/>
        </w:rPr>
      </w:pPr>
    </w:p>
    <w:p w:rsidR="002D6D67" w:rsidRDefault="002D6D67" w:rsidP="002D6D67">
      <w:pPr>
        <w:tabs>
          <w:tab w:val="left" w:pos="2880"/>
        </w:tabs>
        <w:ind w:left="5760" w:hanging="3600"/>
        <w:jc w:val="both"/>
        <w:rPr>
          <w:rFonts w:cs="Courier New"/>
        </w:rPr>
      </w:pPr>
      <w:r>
        <w:rPr>
          <w:rFonts w:cs="Courier New"/>
        </w:rPr>
        <w:t>a.</w:t>
      </w:r>
      <w:r>
        <w:rPr>
          <w:rFonts w:cs="Courier New"/>
        </w:rPr>
        <w:tab/>
        <w:t>Dayton Superior</w:t>
      </w:r>
      <w:r>
        <w:rPr>
          <w:rFonts w:cs="Courier New"/>
        </w:rPr>
        <w:tab/>
        <w:t>Conspec Special Patch/ Special Bond Acrylic with fiberglass mesh</w:t>
      </w:r>
    </w:p>
    <w:p w:rsidR="003E168E" w:rsidRDefault="003E168E">
      <w:pPr>
        <w:jc w:val="both"/>
        <w:rPr>
          <w:rFonts w:cs="Courier New"/>
        </w:rPr>
      </w:pPr>
    </w:p>
    <w:p w:rsidR="003E168E" w:rsidRDefault="002D6D67">
      <w:pPr>
        <w:ind w:left="1440" w:firstLine="720"/>
        <w:jc w:val="both"/>
        <w:rPr>
          <w:rFonts w:cs="Courier New"/>
        </w:rPr>
      </w:pPr>
      <w:r>
        <w:rPr>
          <w:rFonts w:cs="Courier New"/>
        </w:rPr>
        <w:t>b</w:t>
      </w:r>
      <w:r w:rsidR="003E168E">
        <w:rPr>
          <w:rFonts w:cs="Courier New"/>
        </w:rPr>
        <w:t>.</w:t>
      </w:r>
      <w:r w:rsidR="003E168E">
        <w:rPr>
          <w:rFonts w:cs="Courier New"/>
        </w:rPr>
        <w:tab/>
        <w:t>Silpro</w:t>
      </w:r>
      <w:r w:rsidR="003E168E">
        <w:rPr>
          <w:rFonts w:cs="Courier New"/>
        </w:rPr>
        <w:tab/>
      </w:r>
      <w:r w:rsidR="003E168E">
        <w:rPr>
          <w:rFonts w:cs="Courier New"/>
        </w:rPr>
        <w:tab/>
      </w:r>
      <w:r w:rsidR="003E168E">
        <w:rPr>
          <w:rFonts w:cs="Courier New"/>
        </w:rPr>
        <w:tab/>
        <w:t>Fasco/C-21 with fiberglass</w:t>
      </w:r>
    </w:p>
    <w:p w:rsidR="003E168E" w:rsidRDefault="003E168E">
      <w:pPr>
        <w:ind w:left="5760"/>
        <w:jc w:val="both"/>
        <w:rPr>
          <w:rFonts w:cs="Courier New"/>
        </w:rPr>
      </w:pPr>
      <w:r>
        <w:rPr>
          <w:rFonts w:cs="Courier New"/>
        </w:rPr>
        <w:t>mesh</w:t>
      </w:r>
    </w:p>
    <w:p w:rsidR="00DA14FA" w:rsidRDefault="00DA14FA" w:rsidP="00DA14FA">
      <w:pPr>
        <w:jc w:val="both"/>
        <w:rPr>
          <w:rFonts w:cs="Courier New"/>
        </w:rPr>
      </w:pPr>
    </w:p>
    <w:p w:rsidR="00DA14FA" w:rsidRPr="00F52EB4" w:rsidRDefault="002D6D67" w:rsidP="00DA14FA">
      <w:pPr>
        <w:ind w:left="1800" w:firstLine="360"/>
        <w:jc w:val="both"/>
        <w:rPr>
          <w:rFonts w:cs="Courier New"/>
        </w:rPr>
      </w:pPr>
      <w:r>
        <w:rPr>
          <w:rFonts w:cs="Courier New"/>
        </w:rPr>
        <w:t>c</w:t>
      </w:r>
      <w:r w:rsidR="00DA14FA">
        <w:rPr>
          <w:rFonts w:cs="Courier New"/>
        </w:rPr>
        <w:t>.</w:t>
      </w:r>
      <w:r w:rsidR="00DA14FA">
        <w:rPr>
          <w:rFonts w:cs="Courier New"/>
        </w:rPr>
        <w:tab/>
        <w:t xml:space="preserve">Dramatic Surface </w:t>
      </w:r>
      <w:r w:rsidR="00DA14FA">
        <w:rPr>
          <w:rFonts w:cs="Courier New"/>
        </w:rPr>
        <w:tab/>
        <w:t xml:space="preserve">DSP 506/DSP 501 with </w:t>
      </w:r>
    </w:p>
    <w:p w:rsidR="00DA14FA" w:rsidRDefault="00DA14FA" w:rsidP="00DA14FA">
      <w:pPr>
        <w:ind w:left="2160" w:firstLine="720"/>
        <w:jc w:val="both"/>
        <w:rPr>
          <w:rFonts w:cs="Courier New"/>
        </w:rPr>
      </w:pPr>
      <w:r>
        <w:rPr>
          <w:rFonts w:cs="Courier New"/>
        </w:rPr>
        <w:t xml:space="preserve">Products </w:t>
      </w:r>
      <w:r>
        <w:rPr>
          <w:rFonts w:cs="Courier New"/>
        </w:rPr>
        <w:tab/>
      </w:r>
      <w:r>
        <w:rPr>
          <w:rFonts w:cs="Courier New"/>
        </w:rPr>
        <w:tab/>
      </w:r>
      <w:r>
        <w:rPr>
          <w:rFonts w:cs="Courier New"/>
        </w:rPr>
        <w:tab/>
        <w:t>fiberglass mesh</w:t>
      </w:r>
    </w:p>
    <w:p w:rsidR="003C48FD" w:rsidRDefault="003C48FD" w:rsidP="00DA14FA">
      <w:pPr>
        <w:ind w:left="2160" w:firstLine="720"/>
        <w:jc w:val="both"/>
        <w:rPr>
          <w:rFonts w:cs="Courier New"/>
        </w:rPr>
      </w:pPr>
    </w:p>
    <w:p w:rsidR="003C48FD" w:rsidRDefault="003C48FD" w:rsidP="003C48FD">
      <w:pPr>
        <w:jc w:val="both"/>
        <w:rPr>
          <w:rFonts w:cs="Courier New"/>
        </w:rPr>
      </w:pPr>
      <w:r>
        <w:rPr>
          <w:rFonts w:cs="Courier New"/>
        </w:rPr>
        <w:tab/>
      </w:r>
      <w:r>
        <w:rPr>
          <w:rFonts w:cs="Courier New"/>
        </w:rPr>
        <w:tab/>
      </w:r>
      <w:r>
        <w:rPr>
          <w:rFonts w:cs="Courier New"/>
        </w:rPr>
        <w:tab/>
      </w:r>
      <w:r w:rsidR="002D6D67">
        <w:rPr>
          <w:rFonts w:cs="Courier New"/>
        </w:rPr>
        <w:t>d</w:t>
      </w:r>
      <w:r>
        <w:rPr>
          <w:rFonts w:cs="Courier New"/>
        </w:rPr>
        <w:t>.   CMP</w:t>
      </w:r>
      <w:r>
        <w:rPr>
          <w:rFonts w:cs="Courier New"/>
        </w:rPr>
        <w:tab/>
      </w:r>
      <w:r>
        <w:rPr>
          <w:rFonts w:cs="Courier New"/>
        </w:rPr>
        <w:tab/>
      </w:r>
      <w:r>
        <w:rPr>
          <w:rFonts w:cs="Courier New"/>
        </w:rPr>
        <w:tab/>
      </w:r>
      <w:r>
        <w:rPr>
          <w:rFonts w:cs="Courier New"/>
        </w:rPr>
        <w:tab/>
        <w:t>SR-P/Polybond with</w:t>
      </w:r>
    </w:p>
    <w:p w:rsidR="003C48FD" w:rsidRDefault="003C48FD" w:rsidP="003C48FD">
      <w:pPr>
        <w:ind w:left="5040" w:firstLine="720"/>
        <w:jc w:val="both"/>
        <w:rPr>
          <w:rFonts w:cs="Courier New"/>
        </w:rPr>
      </w:pPr>
      <w:r>
        <w:rPr>
          <w:rFonts w:cs="Courier New"/>
        </w:rPr>
        <w:t>fiberglass mesh</w:t>
      </w:r>
    </w:p>
    <w:p w:rsidR="003E168E" w:rsidRDefault="003E168E">
      <w:pPr>
        <w:jc w:val="both"/>
        <w:rPr>
          <w:rFonts w:cs="Courier New"/>
        </w:rPr>
      </w:pPr>
    </w:p>
    <w:p w:rsidR="003E168E" w:rsidRDefault="003E168E">
      <w:pPr>
        <w:tabs>
          <w:tab w:val="left" w:pos="720"/>
        </w:tabs>
        <w:autoSpaceDE w:val="0"/>
        <w:autoSpaceDN w:val="0"/>
        <w:adjustRightInd w:val="0"/>
        <w:ind w:left="1440" w:hanging="720"/>
        <w:jc w:val="both"/>
        <w:rPr>
          <w:rFonts w:cs="Courier New"/>
        </w:rPr>
      </w:pPr>
      <w:r>
        <w:rPr>
          <w:rFonts w:cs="Courier New"/>
        </w:rPr>
        <w:t>D.</w:t>
      </w:r>
      <w:r>
        <w:rPr>
          <w:rFonts w:cs="Courier New"/>
        </w:rPr>
        <w:tab/>
        <w:t>Aggregates:</w:t>
      </w:r>
    </w:p>
    <w:p w:rsidR="003E168E" w:rsidRDefault="003E168E">
      <w:pPr>
        <w:tabs>
          <w:tab w:val="left" w:pos="720"/>
        </w:tabs>
        <w:autoSpaceDE w:val="0"/>
        <w:autoSpaceDN w:val="0"/>
        <w:adjustRightInd w:val="0"/>
        <w:ind w:left="1440" w:hanging="720"/>
        <w:jc w:val="both"/>
        <w:rPr>
          <w:rFonts w:cs="Courier New"/>
        </w:rPr>
      </w:pPr>
    </w:p>
    <w:p w:rsidR="003E168E" w:rsidRDefault="003E168E">
      <w:pPr>
        <w:tabs>
          <w:tab w:val="left" w:pos="720"/>
          <w:tab w:val="left" w:pos="1440"/>
        </w:tabs>
        <w:autoSpaceDE w:val="0"/>
        <w:autoSpaceDN w:val="0"/>
        <w:adjustRightInd w:val="0"/>
        <w:ind w:left="2160" w:hanging="1440"/>
        <w:jc w:val="both"/>
        <w:rPr>
          <w:rFonts w:cs="Courier New"/>
        </w:rPr>
      </w:pPr>
      <w:r>
        <w:rPr>
          <w:rFonts w:cs="Courier New"/>
        </w:rPr>
        <w:tab/>
        <w:t>1.</w:t>
      </w:r>
      <w:r>
        <w:rPr>
          <w:rFonts w:cs="Courier New"/>
        </w:rPr>
        <w:tab/>
        <w:t>Provide aggregates when recommended in writing by underlayment manufacturer for underlayment thickness required.</w:t>
      </w:r>
    </w:p>
    <w:p w:rsidR="003E168E" w:rsidRDefault="003E168E">
      <w:pPr>
        <w:tabs>
          <w:tab w:val="left" w:pos="720"/>
        </w:tabs>
        <w:autoSpaceDE w:val="0"/>
        <w:autoSpaceDN w:val="0"/>
        <w:adjustRightInd w:val="0"/>
        <w:ind w:left="1440" w:hanging="720"/>
        <w:jc w:val="both"/>
        <w:rPr>
          <w:rFonts w:cs="Courier New"/>
        </w:rPr>
      </w:pPr>
    </w:p>
    <w:p w:rsidR="003E168E" w:rsidRDefault="003E168E">
      <w:pPr>
        <w:tabs>
          <w:tab w:val="left" w:pos="720"/>
          <w:tab w:val="left" w:pos="1440"/>
        </w:tabs>
        <w:autoSpaceDE w:val="0"/>
        <w:autoSpaceDN w:val="0"/>
        <w:adjustRightInd w:val="0"/>
        <w:ind w:left="2160" w:hanging="1440"/>
        <w:jc w:val="both"/>
        <w:rPr>
          <w:rFonts w:cs="Courier New"/>
        </w:rPr>
      </w:pPr>
      <w:r>
        <w:rPr>
          <w:rFonts w:cs="Courier New"/>
        </w:rPr>
        <w:tab/>
        <w:t>2.</w:t>
      </w:r>
      <w:r>
        <w:rPr>
          <w:rFonts w:cs="Courier New"/>
        </w:rPr>
        <w:tab/>
        <w:t xml:space="preserve">Mixed with self-leveling material:  Well-graded, washed 1/8” to 1/4" </w:t>
      </w:r>
      <w:r w:rsidR="00217274">
        <w:rPr>
          <w:rFonts w:cs="Courier New"/>
        </w:rPr>
        <w:t xml:space="preserve">stone </w:t>
      </w:r>
      <w:r>
        <w:rPr>
          <w:rFonts w:cs="Courier New"/>
        </w:rPr>
        <w:t>or coarse sand as recommended by underlayment manufacturer.</w:t>
      </w:r>
    </w:p>
    <w:p w:rsidR="003E168E" w:rsidRDefault="003E168E">
      <w:pPr>
        <w:tabs>
          <w:tab w:val="left" w:pos="720"/>
          <w:tab w:val="left" w:pos="1440"/>
        </w:tabs>
        <w:autoSpaceDE w:val="0"/>
        <w:autoSpaceDN w:val="0"/>
        <w:adjustRightInd w:val="0"/>
        <w:ind w:left="2160" w:hanging="1440"/>
        <w:jc w:val="both"/>
        <w:rPr>
          <w:rFonts w:cs="Courier New"/>
        </w:rPr>
      </w:pPr>
    </w:p>
    <w:p w:rsidR="003E168E" w:rsidRPr="00EB2F65" w:rsidRDefault="003E168E">
      <w:pPr>
        <w:tabs>
          <w:tab w:val="left" w:pos="720"/>
          <w:tab w:val="left" w:pos="1440"/>
        </w:tabs>
        <w:autoSpaceDE w:val="0"/>
        <w:autoSpaceDN w:val="0"/>
        <w:adjustRightInd w:val="0"/>
        <w:ind w:left="2160" w:hanging="1440"/>
        <w:jc w:val="both"/>
        <w:rPr>
          <w:rFonts w:cs="Courier New"/>
        </w:rPr>
      </w:pPr>
      <w:r>
        <w:rPr>
          <w:rFonts w:cs="Courier New"/>
        </w:rPr>
        <w:tab/>
        <w:t>3.</w:t>
      </w:r>
      <w:r>
        <w:rPr>
          <w:rFonts w:cs="Courier New"/>
        </w:rPr>
        <w:tab/>
        <w:t xml:space="preserve">Preplaced Stone:  3/8” or </w:t>
      </w:r>
      <w:r w:rsidR="003C48FD">
        <w:rPr>
          <w:rFonts w:cs="Courier New"/>
        </w:rPr>
        <w:t>3/4</w:t>
      </w:r>
      <w:r>
        <w:rPr>
          <w:rFonts w:cs="Courier New"/>
        </w:rPr>
        <w:t xml:space="preserve">" clean, </w:t>
      </w:r>
      <w:r w:rsidR="003C48FD">
        <w:rPr>
          <w:rFonts w:cs="Courier New"/>
        </w:rPr>
        <w:t>crushed</w:t>
      </w:r>
      <w:r w:rsidR="00217274">
        <w:rPr>
          <w:rFonts w:cs="Courier New"/>
        </w:rPr>
        <w:t>,</w:t>
      </w:r>
      <w:r w:rsidR="003C48FD">
        <w:rPr>
          <w:rFonts w:cs="Courier New"/>
        </w:rPr>
        <w:t xml:space="preserve"> </w:t>
      </w:r>
      <w:r w:rsidR="00217274">
        <w:rPr>
          <w:rFonts w:cs="Courier New"/>
        </w:rPr>
        <w:t xml:space="preserve">washed stone </w:t>
      </w:r>
      <w:r>
        <w:rPr>
          <w:rFonts w:cs="Courier New"/>
        </w:rPr>
        <w:t>of a single gradation</w:t>
      </w:r>
      <w:r w:rsidR="00022F1B">
        <w:rPr>
          <w:rFonts w:cs="Courier New"/>
        </w:rPr>
        <w:t xml:space="preserve"> </w:t>
      </w:r>
      <w:r w:rsidR="00022F1B" w:rsidRPr="00EB2F65">
        <w:rPr>
          <w:rFonts w:cs="Courier New"/>
        </w:rPr>
        <w:t>as recommended by manufacturer</w:t>
      </w:r>
      <w:r w:rsidRPr="00EB2F65">
        <w:rPr>
          <w:rFonts w:cs="Courier New"/>
        </w:rPr>
        <w:t>.</w:t>
      </w:r>
    </w:p>
    <w:p w:rsidR="003E168E" w:rsidRDefault="003E168E">
      <w:pPr>
        <w:autoSpaceDE w:val="0"/>
        <w:autoSpaceDN w:val="0"/>
        <w:adjustRightInd w:val="0"/>
        <w:jc w:val="both"/>
        <w:rPr>
          <w:rFonts w:cs="Courier New"/>
        </w:rPr>
      </w:pPr>
    </w:p>
    <w:p w:rsidR="003E168E" w:rsidRDefault="003E168E">
      <w:pPr>
        <w:autoSpaceDE w:val="0"/>
        <w:autoSpaceDN w:val="0"/>
        <w:adjustRightInd w:val="0"/>
        <w:ind w:left="1440" w:hanging="720"/>
        <w:jc w:val="both"/>
        <w:rPr>
          <w:rFonts w:cs="Courier New"/>
        </w:rPr>
      </w:pPr>
      <w:r>
        <w:rPr>
          <w:rFonts w:cs="Courier New"/>
        </w:rPr>
        <w:t>E.</w:t>
      </w:r>
      <w:r>
        <w:rPr>
          <w:rFonts w:cs="Courier New"/>
        </w:rPr>
        <w:tab/>
        <w:t xml:space="preserve">Water: </w:t>
      </w:r>
      <w:r>
        <w:rPr>
          <w:spacing w:val="-3"/>
        </w:rPr>
        <w:t xml:space="preserve">Shall be clean </w:t>
      </w:r>
      <w:smartTag w:uri="urn:schemas-microsoft-com:office:smarttags" w:element="place">
        <w:smartTag w:uri="urn:schemas-microsoft-com:office:smarttags" w:element="City">
          <w:r>
            <w:rPr>
              <w:spacing w:val="-3"/>
            </w:rPr>
            <w:t>New York City</w:t>
          </w:r>
        </w:smartTag>
      </w:smartTag>
      <w:r>
        <w:rPr>
          <w:spacing w:val="-3"/>
        </w:rPr>
        <w:t xml:space="preserve"> </w:t>
      </w:r>
      <w:r w:rsidR="006121FE">
        <w:rPr>
          <w:spacing w:val="-3"/>
        </w:rPr>
        <w:t xml:space="preserve">(potable) </w:t>
      </w:r>
      <w:r>
        <w:rPr>
          <w:spacing w:val="-3"/>
        </w:rPr>
        <w:t>water free of injurious foreign matter conforming to the requirements for water specified in ASTM C94</w:t>
      </w:r>
      <w:r>
        <w:rPr>
          <w:rFonts w:cs="Courier New"/>
        </w:rPr>
        <w:t xml:space="preserve"> at a temperature of not </w:t>
      </w:r>
      <w:r w:rsidR="00B94AB6">
        <w:rPr>
          <w:rFonts w:cs="Courier New"/>
        </w:rPr>
        <w:t xml:space="preserve">less than 50˚F nor </w:t>
      </w:r>
      <w:r>
        <w:rPr>
          <w:rFonts w:cs="Courier New"/>
        </w:rPr>
        <w:t>more than 70˚F.</w:t>
      </w:r>
    </w:p>
    <w:p w:rsidR="003E168E" w:rsidRDefault="003E168E">
      <w:pPr>
        <w:autoSpaceDE w:val="0"/>
        <w:autoSpaceDN w:val="0"/>
        <w:adjustRightInd w:val="0"/>
        <w:jc w:val="both"/>
        <w:rPr>
          <w:rFonts w:cs="Courier New"/>
        </w:rPr>
      </w:pPr>
    </w:p>
    <w:p w:rsidR="003E168E" w:rsidRDefault="003E168E">
      <w:pPr>
        <w:autoSpaceDE w:val="0"/>
        <w:autoSpaceDN w:val="0"/>
        <w:adjustRightInd w:val="0"/>
        <w:ind w:left="1440" w:hanging="720"/>
        <w:jc w:val="both"/>
        <w:rPr>
          <w:rFonts w:cs="Courier New"/>
        </w:rPr>
      </w:pPr>
      <w:r>
        <w:rPr>
          <w:rFonts w:cs="Courier New"/>
        </w:rPr>
        <w:t>F.</w:t>
      </w:r>
      <w:r>
        <w:rPr>
          <w:rFonts w:cs="Courier New"/>
        </w:rPr>
        <w:tab/>
        <w:t>Reinforcement: For underlayment applied to wood substrates, in stair tread and platform pans provide galvanized metal lath or other corrosion-resistant reinforcement recommended in writing by underlayment manufacturer.</w:t>
      </w:r>
    </w:p>
    <w:p w:rsidR="003E168E" w:rsidRDefault="003E168E">
      <w:pPr>
        <w:autoSpaceDE w:val="0"/>
        <w:autoSpaceDN w:val="0"/>
        <w:adjustRightInd w:val="0"/>
        <w:ind w:left="435"/>
        <w:jc w:val="both"/>
        <w:rPr>
          <w:rFonts w:cs="Courier New"/>
        </w:rPr>
      </w:pPr>
    </w:p>
    <w:p w:rsidR="003E168E" w:rsidRDefault="003E168E">
      <w:pPr>
        <w:autoSpaceDE w:val="0"/>
        <w:autoSpaceDN w:val="0"/>
        <w:adjustRightInd w:val="0"/>
        <w:ind w:left="1440" w:hanging="720"/>
        <w:jc w:val="both"/>
        <w:rPr>
          <w:rFonts w:cs="Courier New"/>
        </w:rPr>
      </w:pPr>
      <w:r>
        <w:rPr>
          <w:rFonts w:cs="Courier New"/>
        </w:rPr>
        <w:t>G.</w:t>
      </w:r>
      <w:r>
        <w:rPr>
          <w:rFonts w:cs="Courier New"/>
        </w:rPr>
        <w:tab/>
        <w:t>Primer: Product of underlayment manufacturer recommended in writing for substrate, conditions, and application indicated.</w:t>
      </w:r>
    </w:p>
    <w:p w:rsidR="00731224" w:rsidRDefault="00AF0CBF">
      <w:pPr>
        <w:autoSpaceDE w:val="0"/>
        <w:autoSpaceDN w:val="0"/>
        <w:adjustRightInd w:val="0"/>
        <w:ind w:left="1440" w:hanging="720"/>
        <w:jc w:val="both"/>
        <w:rPr>
          <w:rFonts w:cs="Courier New"/>
        </w:rPr>
      </w:pPr>
      <w:r>
        <w:rPr>
          <w:rFonts w:cs="Courier New"/>
          <w:noProof/>
        </w:rPr>
        <w:pict>
          <v:shape id="_x0000_s1036" type="#_x0000_t202" style="position:absolute;left:0;text-align:left;margin-left:1.05pt;margin-top:11.8pt;width:23.75pt;height:20.15pt;z-index:10" strokeweight="3pt">
            <v:stroke linestyle="thinThin"/>
            <v:textbox style="mso-next-textbox:#_x0000_s1036" inset="0,2.16pt,0,0">
              <w:txbxContent>
                <w:p w:rsidR="00AF0CBF" w:rsidRDefault="00AF0CBF" w:rsidP="00AF0CBF">
                  <w:pPr>
                    <w:jc w:val="center"/>
                  </w:pPr>
                  <w:r>
                    <w:t>3</w:t>
                  </w:r>
                </w:p>
              </w:txbxContent>
            </v:textbox>
          </v:shape>
        </w:pict>
      </w:r>
    </w:p>
    <w:p w:rsidR="00731224" w:rsidRDefault="00731224" w:rsidP="00731224">
      <w:pPr>
        <w:autoSpaceDE w:val="0"/>
        <w:autoSpaceDN w:val="0"/>
        <w:adjustRightInd w:val="0"/>
        <w:ind w:left="1440" w:hanging="720"/>
        <w:jc w:val="both"/>
        <w:rPr>
          <w:rFonts w:cs="Courier New"/>
        </w:rPr>
      </w:pPr>
      <w:r>
        <w:rPr>
          <w:rFonts w:cs="Courier New"/>
        </w:rPr>
        <w:t>H.</w:t>
      </w:r>
      <w:r>
        <w:rPr>
          <w:rFonts w:cs="Courier New"/>
        </w:rPr>
        <w:tab/>
        <w:t>Moisture Mitigati</w:t>
      </w:r>
      <w:r w:rsidR="00C951DA">
        <w:rPr>
          <w:rFonts w:cs="Courier New"/>
        </w:rPr>
        <w:t>on</w:t>
      </w:r>
      <w:r>
        <w:rPr>
          <w:rFonts w:cs="Courier New"/>
        </w:rPr>
        <w:t xml:space="preserve"> </w:t>
      </w:r>
      <w:r w:rsidR="00C951DA">
        <w:rPr>
          <w:rFonts w:cs="Courier New"/>
        </w:rPr>
        <w:t>Membrane</w:t>
      </w:r>
      <w:r>
        <w:rPr>
          <w:rFonts w:cs="Courier New"/>
        </w:rPr>
        <w:t xml:space="preserve">:  Material that when placed will prevent moisture and alkalydes from affecting adhesives and materials and shall be placed at a rate to </w:t>
      </w:r>
      <w:r>
        <w:rPr>
          <w:rFonts w:cs="Courier New"/>
        </w:rPr>
        <w:lastRenderedPageBreak/>
        <w:t xml:space="preserve">mitigate up to 25 </w:t>
      </w:r>
      <w:r w:rsidR="00374BE5">
        <w:t>pounds per 1,000 square feet in 24 hours</w:t>
      </w:r>
      <w:r>
        <w:rPr>
          <w:rFonts w:cs="Courier New"/>
        </w:rPr>
        <w:t>.</w:t>
      </w:r>
    </w:p>
    <w:p w:rsidR="00731224" w:rsidRDefault="00731224" w:rsidP="00731224">
      <w:pPr>
        <w:autoSpaceDE w:val="0"/>
        <w:autoSpaceDN w:val="0"/>
        <w:adjustRightInd w:val="0"/>
        <w:ind w:left="1440" w:hanging="720"/>
        <w:jc w:val="both"/>
        <w:rPr>
          <w:rFonts w:cs="Courier New"/>
        </w:rPr>
      </w:pPr>
    </w:p>
    <w:p w:rsidR="00731224" w:rsidRDefault="00731224" w:rsidP="00731224">
      <w:pPr>
        <w:autoSpaceDE w:val="0"/>
        <w:autoSpaceDN w:val="0"/>
        <w:adjustRightInd w:val="0"/>
        <w:ind w:left="1440" w:hanging="720"/>
        <w:jc w:val="both"/>
        <w:rPr>
          <w:rFonts w:cs="Courier New"/>
          <w:bCs/>
        </w:rPr>
      </w:pPr>
      <w:r>
        <w:rPr>
          <w:rFonts w:cs="Courier New"/>
        </w:rPr>
        <w:tab/>
        <w:t>1.</w:t>
      </w:r>
      <w:r>
        <w:rPr>
          <w:rFonts w:cs="Courier New"/>
        </w:rPr>
        <w:tab/>
      </w:r>
      <w:r>
        <w:rPr>
          <w:rFonts w:cs="Courier New"/>
          <w:bCs/>
        </w:rPr>
        <w:t>Sinak</w:t>
      </w:r>
      <w:r w:rsidR="002A53BD">
        <w:rPr>
          <w:rFonts w:cs="Courier New"/>
          <w:bCs/>
        </w:rPr>
        <w:t xml:space="preserve"> </w:t>
      </w:r>
      <w:r w:rsidR="008941B0">
        <w:rPr>
          <w:rFonts w:cs="Courier New"/>
          <w:bCs/>
        </w:rPr>
        <w:t>HLQ- V-Poxy -Relay system</w:t>
      </w:r>
    </w:p>
    <w:p w:rsidR="00731224" w:rsidRDefault="00731224" w:rsidP="00731224">
      <w:pPr>
        <w:autoSpaceDE w:val="0"/>
        <w:autoSpaceDN w:val="0"/>
        <w:adjustRightInd w:val="0"/>
        <w:ind w:left="1440" w:hanging="720"/>
        <w:jc w:val="both"/>
        <w:rPr>
          <w:rFonts w:cs="Courier New"/>
          <w:bCs/>
        </w:rPr>
      </w:pPr>
    </w:p>
    <w:p w:rsidR="00731224" w:rsidRDefault="00731224" w:rsidP="00731224">
      <w:pPr>
        <w:autoSpaceDE w:val="0"/>
        <w:autoSpaceDN w:val="0"/>
        <w:adjustRightInd w:val="0"/>
        <w:ind w:left="1440"/>
        <w:jc w:val="both"/>
        <w:rPr>
          <w:rFonts w:cs="Courier New"/>
          <w:bCs/>
        </w:rPr>
      </w:pPr>
      <w:r>
        <w:rPr>
          <w:rFonts w:cs="Courier New"/>
          <w:bCs/>
        </w:rPr>
        <w:t>2.</w:t>
      </w:r>
      <w:r>
        <w:rPr>
          <w:rFonts w:cs="Courier New"/>
          <w:bCs/>
        </w:rPr>
        <w:tab/>
        <w:t>Koester Vap 2000</w:t>
      </w:r>
    </w:p>
    <w:p w:rsidR="00476018" w:rsidRDefault="00476018" w:rsidP="00731224">
      <w:pPr>
        <w:autoSpaceDE w:val="0"/>
        <w:autoSpaceDN w:val="0"/>
        <w:adjustRightInd w:val="0"/>
        <w:ind w:left="1440"/>
        <w:jc w:val="both"/>
        <w:rPr>
          <w:rFonts w:cs="Courier New"/>
          <w:bCs/>
        </w:rPr>
      </w:pPr>
    </w:p>
    <w:p w:rsidR="00476018" w:rsidRDefault="00476018" w:rsidP="00731224">
      <w:pPr>
        <w:autoSpaceDE w:val="0"/>
        <w:autoSpaceDN w:val="0"/>
        <w:adjustRightInd w:val="0"/>
        <w:ind w:left="1440"/>
        <w:jc w:val="both"/>
        <w:rPr>
          <w:rFonts w:cs="Courier New"/>
          <w:bCs/>
        </w:rPr>
      </w:pPr>
      <w:r>
        <w:rPr>
          <w:rFonts w:cs="Courier New"/>
          <w:bCs/>
        </w:rPr>
        <w:t>3.</w:t>
      </w:r>
      <w:r>
        <w:rPr>
          <w:rFonts w:cs="Courier New"/>
          <w:bCs/>
        </w:rPr>
        <w:tab/>
        <w:t>ARDEX MC Rapid or ARDEX MC Plus</w:t>
      </w:r>
    </w:p>
    <w:p w:rsidR="00731224" w:rsidRDefault="00731224" w:rsidP="00731224">
      <w:pPr>
        <w:autoSpaceDE w:val="0"/>
        <w:autoSpaceDN w:val="0"/>
        <w:adjustRightInd w:val="0"/>
        <w:ind w:left="1440"/>
        <w:jc w:val="both"/>
        <w:rPr>
          <w:rFonts w:cs="Courier New"/>
          <w:bCs/>
        </w:rPr>
      </w:pPr>
    </w:p>
    <w:p w:rsidR="00731224" w:rsidRDefault="00476018" w:rsidP="00731224">
      <w:pPr>
        <w:autoSpaceDE w:val="0"/>
        <w:autoSpaceDN w:val="0"/>
        <w:adjustRightInd w:val="0"/>
        <w:ind w:left="1440"/>
        <w:jc w:val="both"/>
        <w:rPr>
          <w:rFonts w:cs="Courier New"/>
        </w:rPr>
      </w:pPr>
      <w:r>
        <w:rPr>
          <w:rFonts w:cs="Courier New"/>
          <w:bCs/>
        </w:rPr>
        <w:t>4</w:t>
      </w:r>
      <w:r w:rsidR="00731224">
        <w:rPr>
          <w:rFonts w:cs="Courier New"/>
          <w:bCs/>
        </w:rPr>
        <w:t>.</w:t>
      </w:r>
      <w:r w:rsidR="00731224">
        <w:rPr>
          <w:rFonts w:cs="Courier New"/>
          <w:bCs/>
        </w:rPr>
        <w:tab/>
      </w:r>
      <w:r w:rsidR="00731224">
        <w:rPr>
          <w:sz w:val="23"/>
          <w:szCs w:val="23"/>
        </w:rPr>
        <w:t>CMP V-20 Plus</w:t>
      </w:r>
      <w:r w:rsidR="00EC4483" w:rsidRPr="00EC4483">
        <w:rPr>
          <w:rFonts w:cs="Courier New"/>
          <w:bCs/>
        </w:rPr>
        <w:t xml:space="preserve"> </w:t>
      </w:r>
      <w:r w:rsidR="00EC4483">
        <w:rPr>
          <w:rFonts w:cs="Courier New"/>
          <w:bCs/>
        </w:rPr>
        <w:t>or V-25</w:t>
      </w:r>
    </w:p>
    <w:p w:rsidR="003E168E" w:rsidRDefault="003E168E">
      <w:pPr>
        <w:autoSpaceDE w:val="0"/>
        <w:autoSpaceDN w:val="0"/>
        <w:adjustRightInd w:val="0"/>
        <w:ind w:left="1440" w:hanging="720"/>
        <w:jc w:val="both"/>
        <w:rPr>
          <w:rFonts w:cs="Courier New"/>
        </w:rPr>
      </w:pPr>
    </w:p>
    <w:p w:rsidR="003E168E" w:rsidRDefault="00731224">
      <w:pPr>
        <w:keepNext/>
        <w:ind w:left="720" w:right="-288"/>
        <w:jc w:val="both"/>
        <w:rPr>
          <w:bCs/>
        </w:rPr>
      </w:pPr>
      <w:r>
        <w:rPr>
          <w:rFonts w:cs="Courier New"/>
        </w:rPr>
        <w:t>I</w:t>
      </w:r>
      <w:r w:rsidR="003E168E">
        <w:rPr>
          <w:rFonts w:cs="Courier New"/>
        </w:rPr>
        <w:t>.</w:t>
      </w:r>
      <w:r w:rsidR="003E168E">
        <w:rPr>
          <w:rFonts w:cs="Courier New"/>
        </w:rPr>
        <w:tab/>
      </w:r>
      <w:r w:rsidR="003E168E">
        <w:rPr>
          <w:bCs/>
        </w:rPr>
        <w:t>Moisture Test Kits:</w:t>
      </w:r>
    </w:p>
    <w:p w:rsidR="003E168E" w:rsidRDefault="003E168E">
      <w:pPr>
        <w:keepNext/>
        <w:ind w:left="1440" w:right="-288"/>
        <w:jc w:val="both"/>
        <w:rPr>
          <w:bCs/>
        </w:rPr>
      </w:pPr>
    </w:p>
    <w:p w:rsidR="003E168E" w:rsidRDefault="003E168E">
      <w:pPr>
        <w:ind w:left="1440" w:right="-288"/>
        <w:jc w:val="both"/>
        <w:rPr>
          <w:bCs/>
        </w:rPr>
      </w:pPr>
      <w:r>
        <w:rPr>
          <w:bCs/>
        </w:rPr>
        <w:t>1.</w:t>
      </w:r>
      <w:r>
        <w:rPr>
          <w:bCs/>
        </w:rPr>
        <w:tab/>
        <w:t>Vinyl Plastics, Inc.</w:t>
      </w:r>
      <w:r>
        <w:rPr>
          <w:bCs/>
        </w:rPr>
        <w:tab/>
      </w:r>
      <w:r>
        <w:rPr>
          <w:bCs/>
        </w:rPr>
        <w:tab/>
      </w:r>
      <w:smartTag w:uri="urn:schemas-microsoft-com:office:smarttags" w:element="place">
        <w:smartTag w:uri="urn:schemas-microsoft-com:office:smarttags" w:element="City">
          <w:r>
            <w:rPr>
              <w:bCs/>
            </w:rPr>
            <w:t>Sheboygan</w:t>
          </w:r>
        </w:smartTag>
        <w:r>
          <w:rPr>
            <w:bCs/>
          </w:rPr>
          <w:t xml:space="preserve">, </w:t>
        </w:r>
        <w:smartTag w:uri="urn:schemas-microsoft-com:office:smarttags" w:element="State">
          <w:r>
            <w:rPr>
              <w:bCs/>
            </w:rPr>
            <w:t>WI</w:t>
          </w:r>
        </w:smartTag>
        <w:r>
          <w:rPr>
            <w:bCs/>
          </w:rPr>
          <w:t xml:space="preserve"> </w:t>
        </w:r>
        <w:smartTag w:uri="urn:schemas-microsoft-com:office:smarttags" w:element="PostalCode">
          <w:r>
            <w:rPr>
              <w:bCs/>
            </w:rPr>
            <w:t>53082</w:t>
          </w:r>
        </w:smartTag>
      </w:smartTag>
    </w:p>
    <w:p w:rsidR="003E168E" w:rsidRDefault="003E168E">
      <w:pPr>
        <w:ind w:left="1440" w:right="-288"/>
        <w:jc w:val="both"/>
        <w:rPr>
          <w:bCs/>
        </w:rPr>
      </w:pPr>
    </w:p>
    <w:p w:rsidR="003E168E" w:rsidRDefault="003E168E">
      <w:pPr>
        <w:ind w:left="1440" w:right="-288"/>
        <w:jc w:val="both"/>
        <w:rPr>
          <w:bCs/>
        </w:rPr>
      </w:pPr>
      <w:r>
        <w:rPr>
          <w:bCs/>
        </w:rPr>
        <w:t>2.</w:t>
      </w:r>
      <w:r>
        <w:rPr>
          <w:bCs/>
        </w:rPr>
        <w:tab/>
        <w:t>Sealflex Industries</w:t>
      </w:r>
      <w:r>
        <w:rPr>
          <w:bCs/>
        </w:rPr>
        <w:tab/>
      </w:r>
      <w:r>
        <w:rPr>
          <w:bCs/>
        </w:rPr>
        <w:tab/>
      </w:r>
      <w:r>
        <w:rPr>
          <w:bCs/>
        </w:rPr>
        <w:tab/>
      </w:r>
      <w:smartTag w:uri="urn:schemas-microsoft-com:office:smarttags" w:element="City">
        <w:smartTag w:uri="urn:schemas-microsoft-com:office:smarttags" w:element="place">
          <w:r>
            <w:rPr>
              <w:bCs/>
            </w:rPr>
            <w:t>Costa Mesa</w:t>
          </w:r>
        </w:smartTag>
      </w:smartTag>
      <w:r>
        <w:rPr>
          <w:bCs/>
        </w:rPr>
        <w:t>, CA</w:t>
      </w:r>
    </w:p>
    <w:p w:rsidR="003E168E" w:rsidRDefault="003E168E">
      <w:pPr>
        <w:ind w:left="1440" w:right="-288"/>
        <w:jc w:val="both"/>
        <w:rPr>
          <w:bCs/>
        </w:rPr>
      </w:pPr>
    </w:p>
    <w:p w:rsidR="003E168E" w:rsidRDefault="003E168E">
      <w:pPr>
        <w:ind w:left="1440" w:right="-288"/>
        <w:jc w:val="both"/>
        <w:rPr>
          <w:bCs/>
        </w:rPr>
      </w:pPr>
      <w:r>
        <w:rPr>
          <w:bCs/>
        </w:rPr>
        <w:t>3.</w:t>
      </w:r>
      <w:r>
        <w:rPr>
          <w:bCs/>
        </w:rPr>
        <w:tab/>
        <w:t>Floor Seal Technology, Inc.</w:t>
      </w:r>
      <w:r>
        <w:rPr>
          <w:bCs/>
        </w:rPr>
        <w:tab/>
      </w:r>
      <w:smartTag w:uri="urn:schemas-microsoft-com:office:smarttags" w:element="place">
        <w:smartTag w:uri="urn:schemas-microsoft-com:office:smarttags" w:element="City">
          <w:r>
            <w:rPr>
              <w:bCs/>
            </w:rPr>
            <w:t>San Jose</w:t>
          </w:r>
        </w:smartTag>
        <w:r>
          <w:rPr>
            <w:bCs/>
          </w:rPr>
          <w:t xml:space="preserve">, </w:t>
        </w:r>
        <w:smartTag w:uri="urn:schemas-microsoft-com:office:smarttags" w:element="State">
          <w:r>
            <w:rPr>
              <w:bCs/>
            </w:rPr>
            <w:t>CA</w:t>
          </w:r>
        </w:smartTag>
        <w:r>
          <w:rPr>
            <w:bCs/>
          </w:rPr>
          <w:t xml:space="preserve"> </w:t>
        </w:r>
        <w:smartTag w:uri="urn:schemas-microsoft-com:office:smarttags" w:element="PostalCode">
          <w:r>
            <w:rPr>
              <w:bCs/>
            </w:rPr>
            <w:t>95112</w:t>
          </w:r>
        </w:smartTag>
      </w:smartTag>
    </w:p>
    <w:p w:rsidR="00022F1B" w:rsidRDefault="00022F1B">
      <w:pPr>
        <w:ind w:left="1440" w:right="-288"/>
        <w:jc w:val="both"/>
        <w:rPr>
          <w:bCs/>
        </w:rPr>
      </w:pPr>
    </w:p>
    <w:p w:rsidR="00022F1B" w:rsidRPr="00022F1B" w:rsidRDefault="00022F1B" w:rsidP="00022F1B">
      <w:pPr>
        <w:pStyle w:val="Default"/>
        <w:ind w:left="1440" w:right="-280"/>
        <w:jc w:val="both"/>
      </w:pPr>
      <w:r w:rsidRPr="00022F1B">
        <w:t xml:space="preserve">4. </w:t>
      </w:r>
      <w:r w:rsidR="009B2DF7">
        <w:tab/>
      </w:r>
      <w:r w:rsidRPr="00022F1B">
        <w:t>Wagner RH</w:t>
      </w:r>
    </w:p>
    <w:p w:rsidR="00022F1B" w:rsidRPr="00022F1B" w:rsidRDefault="00022F1B" w:rsidP="00022F1B">
      <w:pPr>
        <w:pStyle w:val="Default"/>
        <w:ind w:left="1440" w:right="-280"/>
        <w:jc w:val="both"/>
      </w:pPr>
    </w:p>
    <w:p w:rsidR="00022F1B" w:rsidRDefault="00022F1B" w:rsidP="00022F1B">
      <w:pPr>
        <w:ind w:left="1440" w:right="-288"/>
        <w:jc w:val="both"/>
        <w:rPr>
          <w:bCs/>
        </w:rPr>
      </w:pPr>
      <w:r w:rsidRPr="00022F1B">
        <w:t xml:space="preserve">5. </w:t>
      </w:r>
      <w:r w:rsidR="009B2DF7">
        <w:tab/>
      </w:r>
      <w:r w:rsidRPr="00022F1B">
        <w:t>Tramex RH</w:t>
      </w:r>
    </w:p>
    <w:p w:rsidR="003E168E" w:rsidRDefault="003E168E">
      <w:pPr>
        <w:ind w:right="-288"/>
        <w:jc w:val="both"/>
        <w:rPr>
          <w:bCs/>
        </w:rPr>
      </w:pPr>
    </w:p>
    <w:p w:rsidR="003E168E" w:rsidRDefault="003E168E">
      <w:pPr>
        <w:jc w:val="both"/>
        <w:rPr>
          <w:b/>
          <w:u w:val="single"/>
        </w:rPr>
      </w:pPr>
      <w:r>
        <w:rPr>
          <w:b/>
        </w:rPr>
        <w:t>2.03</w:t>
      </w:r>
      <w:r>
        <w:rPr>
          <w:b/>
        </w:rPr>
        <w:tab/>
      </w:r>
      <w:r>
        <w:rPr>
          <w:b/>
          <w:u w:val="single"/>
        </w:rPr>
        <w:t>PRE-INSTALLATION MEETING</w:t>
      </w:r>
    </w:p>
    <w:p w:rsidR="003E168E" w:rsidRDefault="003E168E">
      <w:pPr>
        <w:jc w:val="both"/>
        <w:rPr>
          <w:b/>
          <w:u w:val="single"/>
        </w:rPr>
      </w:pPr>
    </w:p>
    <w:p w:rsidR="003E168E" w:rsidRDefault="003E168E">
      <w:pPr>
        <w:pStyle w:val="BodyTextIndent"/>
        <w:numPr>
          <w:ilvl w:val="0"/>
          <w:numId w:val="2"/>
        </w:numPr>
        <w:spacing w:after="0"/>
        <w:jc w:val="both"/>
      </w:pPr>
      <w:r>
        <w:t xml:space="preserve">Conduct a pre-installation meeting with the manufacturer’s representative to review the methods and procedures, including surface preparation, for a satisfactory self-leveling </w:t>
      </w:r>
      <w:r w:rsidR="00AF110D">
        <w:t>underlayment</w:t>
      </w:r>
      <w:r>
        <w:t xml:space="preserve"> installation.</w:t>
      </w:r>
    </w:p>
    <w:p w:rsidR="003E168E" w:rsidRDefault="003E168E">
      <w:pPr>
        <w:pStyle w:val="BodyTextIndent"/>
        <w:spacing w:after="0"/>
        <w:jc w:val="both"/>
      </w:pPr>
    </w:p>
    <w:p w:rsidR="003E168E" w:rsidRDefault="003E168E">
      <w:pPr>
        <w:pStyle w:val="BodyTextIndent"/>
        <w:ind w:left="1440" w:hanging="720"/>
        <w:jc w:val="both"/>
      </w:pPr>
      <w:r>
        <w:t>B.</w:t>
      </w:r>
      <w:r>
        <w:tab/>
        <w:t>Meeting shall occur with sufficient time to have submittal, procedures, and test panels completed prior to work progressing.</w:t>
      </w:r>
    </w:p>
    <w:p w:rsidR="003E168E" w:rsidRDefault="003E168E">
      <w:pPr>
        <w:autoSpaceDE w:val="0"/>
        <w:autoSpaceDN w:val="0"/>
        <w:adjustRightInd w:val="0"/>
        <w:jc w:val="both"/>
        <w:rPr>
          <w:rFonts w:cs="Courier New"/>
          <w:b/>
          <w:bCs/>
        </w:rPr>
      </w:pPr>
    </w:p>
    <w:p w:rsidR="003E168E" w:rsidRDefault="003E168E">
      <w:pPr>
        <w:keepNext/>
        <w:autoSpaceDE w:val="0"/>
        <w:autoSpaceDN w:val="0"/>
        <w:adjustRightInd w:val="0"/>
        <w:jc w:val="both"/>
        <w:rPr>
          <w:rFonts w:cs="Courier New"/>
          <w:b/>
          <w:bCs/>
          <w:u w:val="single"/>
        </w:rPr>
      </w:pPr>
      <w:r>
        <w:rPr>
          <w:rFonts w:cs="Courier New"/>
          <w:b/>
          <w:bCs/>
          <w:u w:val="single"/>
        </w:rPr>
        <w:t>PART 3 - EXECUTION</w:t>
      </w:r>
    </w:p>
    <w:p w:rsidR="003E168E" w:rsidRDefault="003E168E">
      <w:pPr>
        <w:keepNext/>
        <w:autoSpaceDE w:val="0"/>
        <w:autoSpaceDN w:val="0"/>
        <w:adjustRightInd w:val="0"/>
        <w:jc w:val="both"/>
        <w:rPr>
          <w:rFonts w:cs="Courier New"/>
          <w:b/>
          <w:bCs/>
        </w:rPr>
      </w:pPr>
    </w:p>
    <w:p w:rsidR="003E168E" w:rsidRDefault="003E168E">
      <w:pPr>
        <w:keepNext/>
        <w:autoSpaceDE w:val="0"/>
        <w:autoSpaceDN w:val="0"/>
        <w:adjustRightInd w:val="0"/>
        <w:jc w:val="both"/>
        <w:rPr>
          <w:rFonts w:cs="Courier New"/>
          <w:b/>
          <w:bCs/>
          <w:u w:val="single"/>
        </w:rPr>
      </w:pPr>
      <w:r>
        <w:rPr>
          <w:rFonts w:cs="Courier New"/>
          <w:b/>
          <w:bCs/>
        </w:rPr>
        <w:t>3.01</w:t>
      </w:r>
      <w:r>
        <w:rPr>
          <w:rFonts w:cs="Courier New"/>
          <w:b/>
          <w:bCs/>
        </w:rPr>
        <w:tab/>
      </w:r>
      <w:r>
        <w:rPr>
          <w:rFonts w:cs="Courier New"/>
          <w:b/>
          <w:bCs/>
          <w:u w:val="single"/>
        </w:rPr>
        <w:t>EXAMINATION</w:t>
      </w:r>
    </w:p>
    <w:p w:rsidR="003E168E" w:rsidRDefault="003E168E">
      <w:pPr>
        <w:keepNext/>
        <w:autoSpaceDE w:val="0"/>
        <w:autoSpaceDN w:val="0"/>
        <w:adjustRightInd w:val="0"/>
        <w:jc w:val="both"/>
        <w:rPr>
          <w:rFonts w:cs="Courier New"/>
        </w:rPr>
      </w:pPr>
    </w:p>
    <w:p w:rsidR="00482AEC" w:rsidRPr="0070693F" w:rsidRDefault="003E168E" w:rsidP="004508D8">
      <w:pPr>
        <w:autoSpaceDE w:val="0"/>
        <w:autoSpaceDN w:val="0"/>
        <w:adjustRightInd w:val="0"/>
        <w:ind w:left="1440" w:hanging="720"/>
        <w:jc w:val="both"/>
        <w:rPr>
          <w:rFonts w:cs="Courier New"/>
        </w:rPr>
      </w:pPr>
      <w:r>
        <w:rPr>
          <w:rFonts w:cs="Courier New"/>
        </w:rPr>
        <w:t>A.</w:t>
      </w:r>
      <w:r>
        <w:rPr>
          <w:rFonts w:cs="Courier New"/>
        </w:rPr>
        <w:tab/>
        <w:t xml:space="preserve">Examine substrates, with Installer present for conditions affecting performance of underlayment including substrate moisture content.  Begin underlayment application only after unsatisfactory conditions have been corrected and substrate condition inspected and approved by the </w:t>
      </w:r>
      <w:r w:rsidRPr="0070693F">
        <w:rPr>
          <w:rFonts w:cs="Courier New"/>
        </w:rPr>
        <w:t>manufacturer’s representative and by Architect/Engineer.</w:t>
      </w:r>
      <w:r w:rsidR="00482AEC" w:rsidRPr="0070693F">
        <w:rPr>
          <w:rFonts w:cs="Courier New"/>
        </w:rPr>
        <w:t xml:space="preserve"> SLU </w:t>
      </w:r>
      <w:r w:rsidR="004508D8" w:rsidRPr="0070693F">
        <w:rPr>
          <w:rFonts w:cs="Courier New"/>
        </w:rPr>
        <w:t xml:space="preserve">installer shall </w:t>
      </w:r>
      <w:r w:rsidR="00482AEC" w:rsidRPr="0070693F">
        <w:rPr>
          <w:rFonts w:cs="Courier New"/>
        </w:rPr>
        <w:t xml:space="preserve">not proceed until above required </w:t>
      </w:r>
      <w:r w:rsidR="004508D8" w:rsidRPr="0070693F">
        <w:rPr>
          <w:rFonts w:cs="Courier New"/>
        </w:rPr>
        <w:t xml:space="preserve">environmental </w:t>
      </w:r>
      <w:r w:rsidR="00482AEC" w:rsidRPr="0070693F">
        <w:rPr>
          <w:rFonts w:cs="Courier New"/>
        </w:rPr>
        <w:t>conditions can be verified</w:t>
      </w:r>
      <w:r w:rsidR="004508D8" w:rsidRPr="0070693F">
        <w:rPr>
          <w:rFonts w:cs="Courier New"/>
        </w:rPr>
        <w:t xml:space="preserve"> </w:t>
      </w:r>
      <w:r w:rsidR="00482AEC" w:rsidRPr="0070693F">
        <w:rPr>
          <w:rFonts w:cs="Courier New"/>
        </w:rPr>
        <w:t xml:space="preserve">and recorded on provided Schedules for a minimum of seventy-two (72) hours prior to SLU application in respective space. </w:t>
      </w:r>
    </w:p>
    <w:p w:rsidR="004508D8" w:rsidRPr="0070693F" w:rsidRDefault="004508D8" w:rsidP="004508D8">
      <w:pPr>
        <w:autoSpaceDE w:val="0"/>
        <w:autoSpaceDN w:val="0"/>
        <w:adjustRightInd w:val="0"/>
        <w:ind w:left="1440" w:hanging="720"/>
        <w:jc w:val="both"/>
        <w:rPr>
          <w:rFonts w:cs="Courier New"/>
        </w:rPr>
      </w:pPr>
    </w:p>
    <w:p w:rsidR="00E00FAE" w:rsidRPr="00EB2F65" w:rsidRDefault="00147B2B">
      <w:pPr>
        <w:autoSpaceDE w:val="0"/>
        <w:autoSpaceDN w:val="0"/>
        <w:adjustRightInd w:val="0"/>
        <w:ind w:left="1440" w:hanging="720"/>
        <w:jc w:val="both"/>
      </w:pPr>
      <w:r>
        <w:rPr>
          <w:noProof/>
        </w:rPr>
        <w:pict>
          <v:shape id="_x0000_s1033" type="#_x0000_t202" style="position:absolute;left:0;text-align:left;margin-left:1.05pt;margin-top:5.75pt;width:23.75pt;height:20.15pt;z-index:7" strokeweight="3pt">
            <v:stroke linestyle="thinThin"/>
            <v:textbox inset="0,2.16pt,0,0">
              <w:txbxContent>
                <w:p w:rsidR="00147B2B" w:rsidRDefault="00147B2B" w:rsidP="00147B2B">
                  <w:pPr>
                    <w:jc w:val="center"/>
                  </w:pPr>
                  <w:r>
                    <w:t>4</w:t>
                  </w:r>
                </w:p>
              </w:txbxContent>
            </v:textbox>
          </v:shape>
        </w:pict>
      </w:r>
      <w:r w:rsidR="003E168E" w:rsidRPr="0070693F">
        <w:t>B.</w:t>
      </w:r>
      <w:r w:rsidR="003E168E" w:rsidRPr="0070693F">
        <w:tab/>
        <w:t>Perform moisture tests on concrete subfloors to determine if surfaces are sufficiently cured and dry</w:t>
      </w:r>
      <w:r w:rsidR="00E00FAE">
        <w:t xml:space="preserve"> </w:t>
      </w:r>
      <w:r w:rsidR="00E00FAE" w:rsidRPr="00EB2F65">
        <w:t>by the two following test methods</w:t>
      </w:r>
      <w:r w:rsidR="004D2E1A" w:rsidRPr="00EB2F65">
        <w:t>.  The values indicated shall be verified with the manufacturer of the actual floor finish material</w:t>
      </w:r>
      <w:r w:rsidR="00E00FAE" w:rsidRPr="00EB2F65">
        <w:t>:</w:t>
      </w:r>
    </w:p>
    <w:p w:rsidR="00E00FAE" w:rsidRDefault="00E00FAE">
      <w:pPr>
        <w:autoSpaceDE w:val="0"/>
        <w:autoSpaceDN w:val="0"/>
        <w:adjustRightInd w:val="0"/>
        <w:ind w:left="1440" w:hanging="720"/>
        <w:jc w:val="both"/>
      </w:pPr>
    </w:p>
    <w:p w:rsidR="003E168E" w:rsidRDefault="00E00FAE" w:rsidP="00E00FAE">
      <w:pPr>
        <w:autoSpaceDE w:val="0"/>
        <w:autoSpaceDN w:val="0"/>
        <w:adjustRightInd w:val="0"/>
        <w:ind w:left="2160" w:hanging="720"/>
        <w:jc w:val="both"/>
      </w:pPr>
      <w:r>
        <w:t>1.</w:t>
      </w:r>
      <w:r w:rsidR="003E168E" w:rsidRPr="0070693F">
        <w:tab/>
      </w:r>
      <w:r w:rsidRPr="00EB2F65">
        <w:t>Tests in accordance with ASTM F1869</w:t>
      </w:r>
      <w:r>
        <w:rPr>
          <w:b/>
        </w:rPr>
        <w:t>:</w:t>
      </w:r>
      <w:r>
        <w:t xml:space="preserve">  </w:t>
      </w:r>
      <w:r w:rsidR="003E168E" w:rsidRPr="0070693F">
        <w:t>Moisture vapor transmission shall not</w:t>
      </w:r>
      <w:r w:rsidR="003E168E">
        <w:t xml:space="preserve"> exceed </w:t>
      </w:r>
      <w:r w:rsidR="005866F9">
        <w:t>3</w:t>
      </w:r>
      <w:r w:rsidR="003E168E">
        <w:t xml:space="preserve"> pounds per 1,000 square feet in 24 hours.</w:t>
      </w:r>
    </w:p>
    <w:p w:rsidR="00E00FAE" w:rsidRPr="00EB2F65" w:rsidRDefault="00E00FAE" w:rsidP="00E00FAE">
      <w:pPr>
        <w:autoSpaceDE w:val="0"/>
        <w:autoSpaceDN w:val="0"/>
        <w:adjustRightInd w:val="0"/>
        <w:ind w:left="2160" w:hanging="720"/>
        <w:jc w:val="both"/>
      </w:pPr>
    </w:p>
    <w:p w:rsidR="00E00FAE" w:rsidRPr="00E00FAE" w:rsidRDefault="00E00FAE" w:rsidP="00E00FAE">
      <w:pPr>
        <w:autoSpaceDE w:val="0"/>
        <w:autoSpaceDN w:val="0"/>
        <w:adjustRightInd w:val="0"/>
        <w:ind w:left="2160" w:hanging="720"/>
        <w:jc w:val="both"/>
      </w:pPr>
      <w:r w:rsidRPr="00EB2F65">
        <w:t>2.</w:t>
      </w:r>
      <w:r w:rsidRPr="00EB2F65">
        <w:tab/>
        <w:t>Tests in accordance with ASTM F2170</w:t>
      </w:r>
      <w:r>
        <w:rPr>
          <w:b/>
        </w:rPr>
        <w:t xml:space="preserve">:  </w:t>
      </w:r>
      <w:r w:rsidRPr="00E00FAE">
        <w:rPr>
          <w:rFonts w:cs="Courier New"/>
        </w:rPr>
        <w:t>Relative Humidity shall not exceed 75%.</w:t>
      </w:r>
    </w:p>
    <w:p w:rsidR="003E168E" w:rsidRDefault="003E168E">
      <w:pPr>
        <w:autoSpaceDE w:val="0"/>
        <w:autoSpaceDN w:val="0"/>
        <w:adjustRightInd w:val="0"/>
        <w:ind w:left="1440" w:hanging="720"/>
        <w:jc w:val="both"/>
      </w:pPr>
    </w:p>
    <w:p w:rsidR="003E168E" w:rsidRDefault="003E168E">
      <w:pPr>
        <w:keepNext/>
        <w:tabs>
          <w:tab w:val="left" w:pos="-720"/>
        </w:tabs>
        <w:suppressAutoHyphens/>
        <w:jc w:val="both"/>
        <w:rPr>
          <w:spacing w:val="-3"/>
        </w:rPr>
      </w:pPr>
      <w:r>
        <w:rPr>
          <w:b/>
          <w:spacing w:val="-3"/>
        </w:rPr>
        <w:t>3.02</w:t>
      </w:r>
      <w:r>
        <w:rPr>
          <w:b/>
          <w:spacing w:val="-3"/>
        </w:rPr>
        <w:tab/>
      </w:r>
      <w:r>
        <w:rPr>
          <w:b/>
          <w:spacing w:val="-3"/>
          <w:u w:val="single"/>
        </w:rPr>
        <w:t>PROTECTION</w:t>
      </w:r>
    </w:p>
    <w:p w:rsidR="003E168E" w:rsidRDefault="003E168E">
      <w:pPr>
        <w:keepNext/>
        <w:tabs>
          <w:tab w:val="left" w:pos="-720"/>
        </w:tabs>
        <w:suppressAutoHyphens/>
        <w:jc w:val="both"/>
        <w:rPr>
          <w:spacing w:val="-3"/>
        </w:rPr>
      </w:pPr>
    </w:p>
    <w:p w:rsidR="003E168E" w:rsidRDefault="003E168E">
      <w:pPr>
        <w:tabs>
          <w:tab w:val="left" w:pos="-720"/>
          <w:tab w:val="left" w:pos="0"/>
          <w:tab w:val="left" w:pos="720"/>
        </w:tabs>
        <w:suppressAutoHyphens/>
        <w:ind w:left="1440" w:hanging="1440"/>
        <w:jc w:val="both"/>
        <w:rPr>
          <w:spacing w:val="-3"/>
        </w:rPr>
      </w:pPr>
      <w:r>
        <w:rPr>
          <w:spacing w:val="-3"/>
        </w:rPr>
        <w:tab/>
        <w:t>A.</w:t>
      </w:r>
      <w:r>
        <w:rPr>
          <w:spacing w:val="-3"/>
        </w:rPr>
        <w:tab/>
        <w:t>Protect substrate and materials from freezing before and after installation.</w:t>
      </w:r>
    </w:p>
    <w:p w:rsidR="003E168E" w:rsidRDefault="003E168E">
      <w:pPr>
        <w:tabs>
          <w:tab w:val="left" w:pos="-720"/>
        </w:tabs>
        <w:suppressAutoHyphens/>
        <w:jc w:val="both"/>
        <w:rPr>
          <w:spacing w:val="-3"/>
        </w:rPr>
      </w:pPr>
    </w:p>
    <w:p w:rsidR="003E168E" w:rsidRDefault="003E168E">
      <w:pPr>
        <w:tabs>
          <w:tab w:val="left" w:pos="-720"/>
          <w:tab w:val="left" w:pos="0"/>
          <w:tab w:val="left" w:pos="720"/>
        </w:tabs>
        <w:suppressAutoHyphens/>
        <w:ind w:left="1440" w:hanging="1440"/>
        <w:jc w:val="both"/>
        <w:rPr>
          <w:spacing w:val="-3"/>
        </w:rPr>
      </w:pPr>
      <w:r>
        <w:rPr>
          <w:spacing w:val="-3"/>
        </w:rPr>
        <w:tab/>
        <w:t>B.</w:t>
      </w:r>
      <w:r>
        <w:rPr>
          <w:spacing w:val="-3"/>
        </w:rPr>
        <w:tab/>
        <w:t xml:space="preserve">Protect adjacent finish materials and previously poured concrete </w:t>
      </w:r>
      <w:r w:rsidR="00576DF9">
        <w:rPr>
          <w:spacing w:val="-3"/>
        </w:rPr>
        <w:t xml:space="preserve">slabs and SLU </w:t>
      </w:r>
      <w:r>
        <w:rPr>
          <w:spacing w:val="-3"/>
        </w:rPr>
        <w:t xml:space="preserve">against spatter during </w:t>
      </w:r>
      <w:r w:rsidR="005C2D8F" w:rsidRPr="00576DF9">
        <w:rPr>
          <w:spacing w:val="-3"/>
        </w:rPr>
        <w:t>SLU</w:t>
      </w:r>
      <w:r>
        <w:rPr>
          <w:spacing w:val="-3"/>
        </w:rPr>
        <w:t xml:space="preserve"> placement.</w:t>
      </w:r>
    </w:p>
    <w:p w:rsidR="00AF110D" w:rsidRDefault="00AF110D">
      <w:pPr>
        <w:tabs>
          <w:tab w:val="left" w:pos="-720"/>
          <w:tab w:val="left" w:pos="0"/>
          <w:tab w:val="left" w:pos="720"/>
        </w:tabs>
        <w:suppressAutoHyphens/>
        <w:ind w:left="1440" w:hanging="1440"/>
        <w:jc w:val="both"/>
        <w:rPr>
          <w:spacing w:val="-3"/>
        </w:rPr>
      </w:pPr>
    </w:p>
    <w:p w:rsidR="00AF110D" w:rsidRDefault="00AF110D" w:rsidP="00AF110D">
      <w:pPr>
        <w:keepNext/>
        <w:autoSpaceDE w:val="0"/>
        <w:autoSpaceDN w:val="0"/>
        <w:adjustRightInd w:val="0"/>
        <w:jc w:val="both"/>
        <w:rPr>
          <w:rFonts w:cs="Courier New"/>
          <w:b/>
          <w:bCs/>
        </w:rPr>
      </w:pPr>
      <w:r>
        <w:rPr>
          <w:rFonts w:cs="Courier New"/>
          <w:b/>
          <w:bCs/>
        </w:rPr>
        <w:t xml:space="preserve">3.03 </w:t>
      </w:r>
      <w:r>
        <w:rPr>
          <w:rFonts w:cs="Courier New"/>
          <w:b/>
          <w:bCs/>
          <w:u w:val="single"/>
        </w:rPr>
        <w:t>REMOVAL/DEMOLITION</w:t>
      </w:r>
    </w:p>
    <w:p w:rsidR="00AF110D" w:rsidRDefault="00AF110D" w:rsidP="00AF110D">
      <w:pPr>
        <w:keepNext/>
        <w:ind w:left="1080"/>
        <w:jc w:val="both"/>
        <w:rPr>
          <w:rFonts w:cs="Courier New"/>
        </w:rPr>
      </w:pPr>
    </w:p>
    <w:p w:rsidR="00AF110D" w:rsidRDefault="00AF110D" w:rsidP="00AF110D">
      <w:pPr>
        <w:ind w:left="1440" w:hanging="720"/>
        <w:jc w:val="both"/>
        <w:rPr>
          <w:rFonts w:cs="Courier New"/>
        </w:rPr>
      </w:pPr>
      <w:r>
        <w:rPr>
          <w:rFonts w:cs="Courier New"/>
        </w:rPr>
        <w:t>A.</w:t>
      </w:r>
      <w:r>
        <w:rPr>
          <w:rFonts w:cs="Courier New"/>
        </w:rPr>
        <w:tab/>
        <w:t>The pattern and extent of the demolition and removal of the deteriorated materials shall be per engineer’s recommendations.  The following shall be followed:</w:t>
      </w:r>
    </w:p>
    <w:p w:rsidR="00AF110D" w:rsidRDefault="00AF110D" w:rsidP="00AF110D">
      <w:pPr>
        <w:ind w:left="1440" w:hanging="720"/>
        <w:jc w:val="both"/>
        <w:rPr>
          <w:rFonts w:cs="Courier New"/>
        </w:rPr>
      </w:pPr>
    </w:p>
    <w:p w:rsidR="00AF110D" w:rsidRDefault="00AF110D" w:rsidP="00AF110D">
      <w:pPr>
        <w:ind w:left="2160" w:hanging="720"/>
        <w:jc w:val="both"/>
        <w:rPr>
          <w:rFonts w:cs="Courier New"/>
        </w:rPr>
      </w:pPr>
      <w:r>
        <w:rPr>
          <w:rFonts w:cs="Courier New"/>
        </w:rPr>
        <w:t>1.</w:t>
      </w:r>
      <w:r>
        <w:rPr>
          <w:rFonts w:cs="Courier New"/>
        </w:rPr>
        <w:tab/>
        <w:t>Overcut:  The removal of the deteriorated material shall extend laterally at least 6” into sound material.  A pattern outlines the extent of removal shall be established so when removal is complete, there will be no loose material left.  The new substrate will be built on and around sound materials.</w:t>
      </w:r>
    </w:p>
    <w:p w:rsidR="00AF110D" w:rsidRDefault="00AF110D" w:rsidP="00AF110D">
      <w:pPr>
        <w:ind w:left="1080"/>
        <w:jc w:val="both"/>
        <w:rPr>
          <w:rFonts w:cs="Courier New"/>
        </w:rPr>
      </w:pPr>
    </w:p>
    <w:p w:rsidR="00AF110D" w:rsidRDefault="00AF110D" w:rsidP="00AF110D">
      <w:pPr>
        <w:ind w:left="2160" w:hanging="720"/>
        <w:jc w:val="both"/>
        <w:rPr>
          <w:rFonts w:cs="Courier New"/>
        </w:rPr>
      </w:pPr>
      <w:r>
        <w:rPr>
          <w:rFonts w:cs="Courier New"/>
        </w:rPr>
        <w:t>2.</w:t>
      </w:r>
      <w:r>
        <w:rPr>
          <w:rFonts w:cs="Courier New"/>
        </w:rPr>
        <w:tab/>
        <w:t>Undercut:  When metal, rebar or reinforcing mesh are encountered, at least ¾” of the substrate material under the reinforcing shall be removed to allow proper bond between the reinforcing bars and the new material.</w:t>
      </w:r>
    </w:p>
    <w:p w:rsidR="00AF110D" w:rsidRDefault="00AF110D" w:rsidP="00AF110D">
      <w:pPr>
        <w:ind w:left="1080"/>
        <w:jc w:val="both"/>
        <w:rPr>
          <w:rFonts w:cs="Courier New"/>
        </w:rPr>
      </w:pPr>
    </w:p>
    <w:p w:rsidR="00AF110D" w:rsidRDefault="00AF110D" w:rsidP="00AF110D">
      <w:pPr>
        <w:tabs>
          <w:tab w:val="left" w:pos="-720"/>
          <w:tab w:val="left" w:pos="0"/>
          <w:tab w:val="left" w:pos="720"/>
        </w:tabs>
        <w:suppressAutoHyphens/>
        <w:ind w:left="2160" w:hanging="720"/>
        <w:jc w:val="both"/>
        <w:rPr>
          <w:spacing w:val="-3"/>
        </w:rPr>
      </w:pPr>
      <w:r>
        <w:rPr>
          <w:rFonts w:cs="Courier New"/>
        </w:rPr>
        <w:t>3.</w:t>
      </w:r>
      <w:r>
        <w:rPr>
          <w:rFonts w:cs="Courier New"/>
        </w:rPr>
        <w:tab/>
        <w:t>Cutback:  Residual mastic on old surface shall be removed.</w:t>
      </w:r>
    </w:p>
    <w:p w:rsidR="003E168E" w:rsidRDefault="003E168E">
      <w:pPr>
        <w:autoSpaceDE w:val="0"/>
        <w:autoSpaceDN w:val="0"/>
        <w:adjustRightInd w:val="0"/>
        <w:jc w:val="both"/>
        <w:rPr>
          <w:rFonts w:cs="Courier New"/>
          <w:b/>
          <w:bCs/>
        </w:rPr>
      </w:pPr>
      <w:r>
        <w:rPr>
          <w:b/>
          <w:noProof/>
        </w:rPr>
        <w:pict>
          <v:shape id="_x0000_s1027" type="#_x0000_t202" style="position:absolute;left:0;text-align:left;margin-left:-34.95pt;margin-top:12pt;width:23.75pt;height:20.15pt;z-index:2" strokeweight="3pt">
            <v:stroke linestyle="thinThin"/>
            <v:textbox inset="0,2.16pt,0,0">
              <w:txbxContent>
                <w:p w:rsidR="00482AEC" w:rsidRDefault="00482AEC">
                  <w:pPr>
                    <w:jc w:val="center"/>
                  </w:pPr>
                  <w:r>
                    <w:t>1</w:t>
                  </w:r>
                </w:p>
              </w:txbxContent>
            </v:textbox>
          </v:shape>
        </w:pict>
      </w:r>
    </w:p>
    <w:p w:rsidR="003E168E" w:rsidRDefault="003E168E">
      <w:pPr>
        <w:keepNext/>
        <w:jc w:val="both"/>
      </w:pPr>
      <w:r>
        <w:rPr>
          <w:b/>
        </w:rPr>
        <w:lastRenderedPageBreak/>
        <w:t>3.</w:t>
      </w:r>
      <w:r w:rsidR="00AF110D">
        <w:rPr>
          <w:b/>
        </w:rPr>
        <w:t>04</w:t>
      </w:r>
      <w:r>
        <w:rPr>
          <w:b/>
        </w:rPr>
        <w:tab/>
      </w:r>
      <w:r>
        <w:rPr>
          <w:b/>
          <w:u w:val="single"/>
        </w:rPr>
        <w:t>SURFACE PREPARATION</w:t>
      </w:r>
    </w:p>
    <w:p w:rsidR="003E168E" w:rsidRDefault="003E168E">
      <w:pPr>
        <w:keepNext/>
        <w:jc w:val="both"/>
      </w:pPr>
    </w:p>
    <w:p w:rsidR="003E168E" w:rsidRDefault="003E168E">
      <w:pPr>
        <w:autoSpaceDE w:val="0"/>
        <w:autoSpaceDN w:val="0"/>
        <w:adjustRightInd w:val="0"/>
        <w:ind w:left="1440" w:hanging="720"/>
        <w:jc w:val="both"/>
        <w:rPr>
          <w:rFonts w:cs="Courier New"/>
        </w:rPr>
      </w:pPr>
      <w:r>
        <w:rPr>
          <w:rFonts w:cs="Courier New"/>
        </w:rPr>
        <w:t>A.</w:t>
      </w:r>
      <w:r>
        <w:rPr>
          <w:rFonts w:cs="Courier New"/>
        </w:rPr>
        <w:tab/>
        <w:t xml:space="preserve">General: The surface of the existing substrate where the new </w:t>
      </w:r>
      <w:r w:rsidR="00394769">
        <w:rPr>
          <w:rFonts w:cs="Courier New"/>
        </w:rPr>
        <w:t xml:space="preserve">self-leveling </w:t>
      </w:r>
      <w:r w:rsidR="00BA35D7">
        <w:rPr>
          <w:rFonts w:cs="Courier New"/>
        </w:rPr>
        <w:t xml:space="preserve">underlayment </w:t>
      </w:r>
      <w:r>
        <w:rPr>
          <w:rFonts w:cs="Courier New"/>
        </w:rPr>
        <w:t xml:space="preserve">is to be </w:t>
      </w:r>
      <w:r w:rsidR="00B94AB6">
        <w:rPr>
          <w:rFonts w:cs="Courier New"/>
        </w:rPr>
        <w:t>applied</w:t>
      </w:r>
      <w:r>
        <w:rPr>
          <w:rFonts w:cs="Courier New"/>
        </w:rPr>
        <w:t xml:space="preserve"> shall be thoroughly shot-blasted and cleaned</w:t>
      </w:r>
      <w:r w:rsidR="00BA35D7">
        <w:rPr>
          <w:rFonts w:cs="Courier New"/>
        </w:rPr>
        <w:t xml:space="preserve"> to an </w:t>
      </w:r>
      <w:r w:rsidR="002D6D67">
        <w:rPr>
          <w:rFonts w:cs="Courier New"/>
        </w:rPr>
        <w:t>ICRI CS</w:t>
      </w:r>
      <w:r w:rsidR="00BA35D7">
        <w:rPr>
          <w:rFonts w:cs="Courier New"/>
        </w:rPr>
        <w:t>P3</w:t>
      </w:r>
      <w:r w:rsidR="002D6D67">
        <w:rPr>
          <w:rFonts w:cs="Courier New"/>
        </w:rPr>
        <w:t>-5</w:t>
      </w:r>
      <w:r w:rsidR="00BA35D7">
        <w:rPr>
          <w:rFonts w:cs="Courier New"/>
        </w:rPr>
        <w:t xml:space="preserve"> minimum surface preparation</w:t>
      </w:r>
      <w:r w:rsidR="005866F9">
        <w:rPr>
          <w:rFonts w:cs="Courier New"/>
        </w:rPr>
        <w:t>, or greater if required by SLU manufacturer</w:t>
      </w:r>
      <w:r>
        <w:rPr>
          <w:rFonts w:cs="Courier New"/>
        </w:rPr>
        <w:t>.</w:t>
      </w:r>
      <w:r w:rsidR="00394769">
        <w:rPr>
          <w:rFonts w:cs="Courier New"/>
        </w:rPr>
        <w:t xml:space="preserve">  Machine grinders with HEPA attachments </w:t>
      </w:r>
      <w:r w:rsidR="00BA35D7">
        <w:rPr>
          <w:rFonts w:cs="Courier New"/>
        </w:rPr>
        <w:t xml:space="preserve">such as the Hilti DG150 </w:t>
      </w:r>
      <w:r w:rsidR="00394769">
        <w:rPr>
          <w:rFonts w:cs="Courier New"/>
        </w:rPr>
        <w:t xml:space="preserve">are acceptable for those substrates that </w:t>
      </w:r>
      <w:r w:rsidR="00BA35D7">
        <w:rPr>
          <w:rFonts w:cs="Courier New"/>
        </w:rPr>
        <w:t>are s</w:t>
      </w:r>
      <w:r w:rsidR="00394769">
        <w:rPr>
          <w:rFonts w:cs="Courier New"/>
        </w:rPr>
        <w:t>ubject to asbestos abatement</w:t>
      </w:r>
      <w:r w:rsidR="00BA35D7">
        <w:rPr>
          <w:rFonts w:cs="Courier New"/>
        </w:rPr>
        <w:t xml:space="preserve"> or where shot blasting equipment use is not feasible</w:t>
      </w:r>
      <w:r w:rsidR="00217274">
        <w:rPr>
          <w:rFonts w:cs="Courier New"/>
        </w:rPr>
        <w:t>, such as cinder fill concrete,</w:t>
      </w:r>
      <w:r w:rsidR="00394769">
        <w:rPr>
          <w:rFonts w:cs="Courier New"/>
        </w:rPr>
        <w:t xml:space="preserve"> and </w:t>
      </w:r>
      <w:r w:rsidR="00BA35D7">
        <w:rPr>
          <w:rFonts w:cs="Courier New"/>
        </w:rPr>
        <w:t xml:space="preserve">will be able to produce </w:t>
      </w:r>
      <w:r w:rsidR="00394769">
        <w:rPr>
          <w:rFonts w:cs="Courier New"/>
        </w:rPr>
        <w:t xml:space="preserve">the profile required by the </w:t>
      </w:r>
      <w:r w:rsidR="00BA35D7">
        <w:rPr>
          <w:rFonts w:cs="Courier New"/>
        </w:rPr>
        <w:t xml:space="preserve">SLU </w:t>
      </w:r>
      <w:r w:rsidR="00394769">
        <w:rPr>
          <w:rFonts w:cs="Courier New"/>
        </w:rPr>
        <w:t>manufacturer.</w:t>
      </w:r>
      <w:r>
        <w:rPr>
          <w:rFonts w:cs="Courier New"/>
        </w:rPr>
        <w:t xml:space="preserve">  Use of a scarifier or scabbler is prohibited.  The surfaces that are to receive new substrate material shall be free of laitance, asphalt, old paint, mastic, etc. that may inhibit bond between the old and the new material.  Chemical treatment of the substrate (acid etching, citrus cleaner) is prohibited.  </w:t>
      </w:r>
      <w:r w:rsidR="00BA35D7">
        <w:rPr>
          <w:rFonts w:cs="Courier New"/>
        </w:rPr>
        <w:t>After s</w:t>
      </w:r>
      <w:r>
        <w:rPr>
          <w:rFonts w:cs="Courier New"/>
        </w:rPr>
        <w:t>hot blast</w:t>
      </w:r>
      <w:r w:rsidR="00BA35D7">
        <w:rPr>
          <w:rFonts w:cs="Courier New"/>
        </w:rPr>
        <w:t>ing/grinding</w:t>
      </w:r>
      <w:r>
        <w:rPr>
          <w:rFonts w:cs="Courier New"/>
        </w:rPr>
        <w:t xml:space="preserve"> the surface</w:t>
      </w:r>
      <w:r w:rsidR="00BA35D7">
        <w:rPr>
          <w:rFonts w:cs="Courier New"/>
        </w:rPr>
        <w:t>, notify the engineer for inspection</w:t>
      </w:r>
      <w:r>
        <w:rPr>
          <w:rFonts w:cs="Courier New"/>
        </w:rPr>
        <w:t>.</w:t>
      </w:r>
    </w:p>
    <w:p w:rsidR="003E168E" w:rsidRDefault="003E168E">
      <w:pPr>
        <w:autoSpaceDE w:val="0"/>
        <w:autoSpaceDN w:val="0"/>
        <w:adjustRightInd w:val="0"/>
        <w:ind w:left="1440" w:hanging="720"/>
        <w:jc w:val="both"/>
        <w:rPr>
          <w:rFonts w:cs="Courier New"/>
        </w:rPr>
      </w:pPr>
    </w:p>
    <w:p w:rsidR="003E168E" w:rsidRDefault="003E168E">
      <w:pPr>
        <w:autoSpaceDE w:val="0"/>
        <w:autoSpaceDN w:val="0"/>
        <w:adjustRightInd w:val="0"/>
        <w:ind w:left="2160" w:hanging="720"/>
        <w:jc w:val="both"/>
        <w:rPr>
          <w:rFonts w:cs="Courier New"/>
        </w:rPr>
      </w:pPr>
      <w:r>
        <w:rPr>
          <w:rFonts w:cs="Courier New"/>
        </w:rPr>
        <w:t>1.</w:t>
      </w:r>
      <w:r>
        <w:rPr>
          <w:rFonts w:cs="Courier New"/>
        </w:rPr>
        <w:tab/>
        <w:t>Prepare and clean substrate according to manufacturer's written instructions for substrate indicated.  Provide clean, dry, neutral-pH substrate for underlayment application.</w:t>
      </w:r>
    </w:p>
    <w:p w:rsidR="003E168E" w:rsidRDefault="003E168E">
      <w:pPr>
        <w:autoSpaceDE w:val="0"/>
        <w:autoSpaceDN w:val="0"/>
        <w:adjustRightInd w:val="0"/>
        <w:jc w:val="both"/>
        <w:rPr>
          <w:rFonts w:cs="Courier New"/>
        </w:rPr>
      </w:pPr>
    </w:p>
    <w:p w:rsidR="003E168E" w:rsidRDefault="003E168E">
      <w:pPr>
        <w:autoSpaceDE w:val="0"/>
        <w:autoSpaceDN w:val="0"/>
        <w:adjustRightInd w:val="0"/>
        <w:ind w:left="2160" w:hanging="720"/>
        <w:jc w:val="both"/>
        <w:rPr>
          <w:rFonts w:cs="Courier New"/>
        </w:rPr>
      </w:pPr>
      <w:r>
        <w:rPr>
          <w:rFonts w:cs="Courier New"/>
        </w:rPr>
        <w:t>2.</w:t>
      </w:r>
      <w:r>
        <w:rPr>
          <w:rFonts w:cs="Courier New"/>
        </w:rPr>
        <w:tab/>
        <w:t xml:space="preserve">Treat nonmoving substrate cracks to prevent cracks from telegraphing (reflecting) through underlayment. Rout any cracks and fill the cracks with the </w:t>
      </w:r>
      <w:r w:rsidR="005866F9">
        <w:rPr>
          <w:rFonts w:cs="Courier New"/>
        </w:rPr>
        <w:t>epoxy</w:t>
      </w:r>
      <w:r w:rsidR="00BA35D7">
        <w:rPr>
          <w:rFonts w:cs="Courier New"/>
        </w:rPr>
        <w:t>, scraping smooth and level with the substrate</w:t>
      </w:r>
      <w:r>
        <w:rPr>
          <w:rFonts w:cs="Courier New"/>
        </w:rPr>
        <w:t xml:space="preserve"> while broadcasting sand</w:t>
      </w:r>
      <w:r w:rsidR="00BA35D7">
        <w:rPr>
          <w:rFonts w:cs="Courier New"/>
        </w:rPr>
        <w:t xml:space="preserve"> to allow for bonding of the SLU.  After set, remove all loose sand.</w:t>
      </w:r>
    </w:p>
    <w:p w:rsidR="003E168E" w:rsidRDefault="003E168E">
      <w:pPr>
        <w:autoSpaceDE w:val="0"/>
        <w:autoSpaceDN w:val="0"/>
        <w:adjustRightInd w:val="0"/>
        <w:ind w:left="2160" w:hanging="720"/>
        <w:jc w:val="both"/>
        <w:rPr>
          <w:rFonts w:cs="Courier New"/>
        </w:rPr>
      </w:pPr>
    </w:p>
    <w:p w:rsidR="003E168E" w:rsidRDefault="003E168E">
      <w:pPr>
        <w:ind w:left="2880" w:hanging="720"/>
        <w:jc w:val="both"/>
        <w:rPr>
          <w:rFonts w:cs="Courier New"/>
        </w:rPr>
      </w:pPr>
      <w:r>
        <w:rPr>
          <w:rFonts w:cs="Courier New"/>
        </w:rPr>
        <w:t>a.</w:t>
      </w:r>
      <w:r>
        <w:rPr>
          <w:rFonts w:cs="Courier New"/>
        </w:rPr>
        <w:tab/>
        <w:t>Sika</w:t>
      </w:r>
      <w:r w:rsidR="005866F9">
        <w:rPr>
          <w:rFonts w:cs="Courier New"/>
        </w:rPr>
        <w:t>d</w:t>
      </w:r>
      <w:r>
        <w:rPr>
          <w:rFonts w:cs="Courier New"/>
        </w:rPr>
        <w:t>ur 52 epoxy</w:t>
      </w:r>
      <w:r w:rsidR="005866F9">
        <w:rPr>
          <w:rFonts w:cs="Courier New"/>
        </w:rPr>
        <w:t xml:space="preserve"> by Sika</w:t>
      </w:r>
      <w:r>
        <w:rPr>
          <w:rFonts w:cs="Courier New"/>
        </w:rPr>
        <w:t xml:space="preserve"> </w:t>
      </w:r>
    </w:p>
    <w:p w:rsidR="005866F9" w:rsidRDefault="005866F9">
      <w:pPr>
        <w:ind w:left="2880" w:hanging="720"/>
        <w:jc w:val="both"/>
        <w:rPr>
          <w:rFonts w:cs="Courier New"/>
        </w:rPr>
      </w:pPr>
    </w:p>
    <w:p w:rsidR="003E168E" w:rsidRDefault="003E168E">
      <w:pPr>
        <w:autoSpaceDE w:val="0"/>
        <w:autoSpaceDN w:val="0"/>
        <w:adjustRightInd w:val="0"/>
        <w:ind w:left="1440" w:firstLine="720"/>
        <w:jc w:val="both"/>
        <w:rPr>
          <w:rFonts w:cs="Courier New"/>
        </w:rPr>
      </w:pPr>
      <w:r>
        <w:rPr>
          <w:rFonts w:cs="Courier New"/>
        </w:rPr>
        <w:t>b.</w:t>
      </w:r>
      <w:r>
        <w:rPr>
          <w:rFonts w:cs="Courier New"/>
        </w:rPr>
        <w:tab/>
        <w:t xml:space="preserve">Sure-inject J-56 by </w:t>
      </w:r>
      <w:smartTag w:uri="urn:schemas-microsoft-com:office:smarttags" w:element="City">
        <w:smartTag w:uri="urn:schemas-microsoft-com:office:smarttags" w:element="place">
          <w:r>
            <w:rPr>
              <w:rFonts w:cs="Courier New"/>
            </w:rPr>
            <w:t>Dayton</w:t>
          </w:r>
        </w:smartTag>
      </w:smartTag>
      <w:r>
        <w:rPr>
          <w:rFonts w:cs="Courier New"/>
        </w:rPr>
        <w:t xml:space="preserve"> </w:t>
      </w:r>
      <w:r w:rsidR="005866F9">
        <w:rPr>
          <w:rFonts w:cs="Courier New"/>
        </w:rPr>
        <w:t>S</w:t>
      </w:r>
      <w:r>
        <w:rPr>
          <w:rFonts w:cs="Courier New"/>
        </w:rPr>
        <w:t>uperior</w:t>
      </w:r>
    </w:p>
    <w:p w:rsidR="00476018" w:rsidRDefault="00476018">
      <w:pPr>
        <w:autoSpaceDE w:val="0"/>
        <w:autoSpaceDN w:val="0"/>
        <w:adjustRightInd w:val="0"/>
        <w:ind w:left="1440" w:firstLine="720"/>
        <w:jc w:val="both"/>
        <w:rPr>
          <w:rFonts w:cs="Courier New"/>
        </w:rPr>
      </w:pPr>
    </w:p>
    <w:p w:rsidR="00476018" w:rsidRDefault="00476018">
      <w:pPr>
        <w:autoSpaceDE w:val="0"/>
        <w:autoSpaceDN w:val="0"/>
        <w:adjustRightInd w:val="0"/>
        <w:ind w:left="1440" w:firstLine="720"/>
        <w:jc w:val="both"/>
        <w:rPr>
          <w:rFonts w:cs="Courier New"/>
        </w:rPr>
      </w:pPr>
      <w:r>
        <w:rPr>
          <w:rFonts w:cs="Courier New"/>
        </w:rPr>
        <w:t>c.   A</w:t>
      </w:r>
      <w:r w:rsidR="00981D1F">
        <w:rPr>
          <w:rFonts w:cs="Courier New"/>
        </w:rPr>
        <w:t>rdex</w:t>
      </w:r>
      <w:r>
        <w:rPr>
          <w:rFonts w:cs="Courier New"/>
        </w:rPr>
        <w:t xml:space="preserve"> ArdiSeal 2C Semi-Rigid Epoxy</w:t>
      </w:r>
    </w:p>
    <w:p w:rsidR="003C48FD" w:rsidRDefault="003C48FD">
      <w:pPr>
        <w:autoSpaceDE w:val="0"/>
        <w:autoSpaceDN w:val="0"/>
        <w:adjustRightInd w:val="0"/>
        <w:ind w:left="1440" w:firstLine="720"/>
        <w:jc w:val="both"/>
        <w:rPr>
          <w:rFonts w:cs="Courier New"/>
        </w:rPr>
      </w:pPr>
    </w:p>
    <w:p w:rsidR="003C48FD" w:rsidRDefault="00476018">
      <w:pPr>
        <w:autoSpaceDE w:val="0"/>
        <w:autoSpaceDN w:val="0"/>
        <w:adjustRightInd w:val="0"/>
        <w:ind w:left="1440" w:firstLine="720"/>
        <w:jc w:val="both"/>
        <w:rPr>
          <w:rFonts w:cs="Courier New"/>
        </w:rPr>
      </w:pPr>
      <w:r>
        <w:rPr>
          <w:rFonts w:cs="Courier New"/>
        </w:rPr>
        <w:t>d</w:t>
      </w:r>
      <w:r w:rsidR="003C48FD">
        <w:rPr>
          <w:rFonts w:cs="Courier New"/>
        </w:rPr>
        <w:t>.</w:t>
      </w:r>
      <w:r w:rsidR="003C48FD">
        <w:rPr>
          <w:rFonts w:cs="Courier New"/>
        </w:rPr>
        <w:tab/>
        <w:t>CM-10 by CMP Specialty Products, Inc.</w:t>
      </w:r>
    </w:p>
    <w:p w:rsidR="003E168E" w:rsidRDefault="003E168E">
      <w:pPr>
        <w:autoSpaceDE w:val="0"/>
        <w:autoSpaceDN w:val="0"/>
        <w:adjustRightInd w:val="0"/>
        <w:ind w:left="720" w:firstLine="360"/>
        <w:jc w:val="both"/>
        <w:rPr>
          <w:rFonts w:cs="Courier New"/>
        </w:rPr>
      </w:pPr>
    </w:p>
    <w:p w:rsidR="003E168E" w:rsidRDefault="003E168E">
      <w:pPr>
        <w:autoSpaceDE w:val="0"/>
        <w:autoSpaceDN w:val="0"/>
        <w:adjustRightInd w:val="0"/>
        <w:ind w:left="2160" w:hanging="720"/>
        <w:jc w:val="both"/>
        <w:rPr>
          <w:rFonts w:cs="Courier New"/>
        </w:rPr>
      </w:pPr>
      <w:r>
        <w:rPr>
          <w:rFonts w:cs="Courier New"/>
        </w:rPr>
        <w:t>3.</w:t>
      </w:r>
      <w:r>
        <w:rPr>
          <w:rFonts w:cs="Courier New"/>
        </w:rPr>
        <w:tab/>
        <w:t>Fill substrate voids, holes and patch the low spots with the following products to prevent underlayment from leaking:</w:t>
      </w:r>
    </w:p>
    <w:p w:rsidR="003E168E" w:rsidRDefault="003E168E">
      <w:pPr>
        <w:autoSpaceDE w:val="0"/>
        <w:autoSpaceDN w:val="0"/>
        <w:adjustRightInd w:val="0"/>
        <w:jc w:val="both"/>
        <w:rPr>
          <w:rFonts w:cs="Courier New"/>
        </w:rPr>
      </w:pPr>
    </w:p>
    <w:p w:rsidR="003E168E" w:rsidRDefault="003E168E">
      <w:pPr>
        <w:ind w:left="1800" w:firstLine="360"/>
        <w:jc w:val="both"/>
        <w:rPr>
          <w:rFonts w:cs="Courier New"/>
        </w:rPr>
      </w:pPr>
      <w:r>
        <w:rPr>
          <w:rFonts w:cs="Courier New"/>
        </w:rPr>
        <w:t>a.</w:t>
      </w:r>
      <w:r>
        <w:rPr>
          <w:rFonts w:cs="Courier New"/>
        </w:rPr>
        <w:tab/>
        <w:t>Sika top 122 plus patching grout by Sika</w:t>
      </w:r>
    </w:p>
    <w:p w:rsidR="00476018" w:rsidRDefault="00476018">
      <w:pPr>
        <w:ind w:left="1800" w:firstLine="360"/>
        <w:jc w:val="both"/>
        <w:rPr>
          <w:rFonts w:cs="Courier New"/>
        </w:rPr>
      </w:pPr>
    </w:p>
    <w:p w:rsidR="00476018" w:rsidRDefault="00476018">
      <w:pPr>
        <w:ind w:left="1800" w:firstLine="360"/>
        <w:jc w:val="both"/>
        <w:rPr>
          <w:rFonts w:cs="Courier New"/>
        </w:rPr>
      </w:pPr>
      <w:r>
        <w:rPr>
          <w:rFonts w:cs="Courier New"/>
        </w:rPr>
        <w:t>b.   A</w:t>
      </w:r>
      <w:r w:rsidR="00981D1F">
        <w:rPr>
          <w:rFonts w:cs="Courier New"/>
        </w:rPr>
        <w:t>rdex</w:t>
      </w:r>
      <w:r>
        <w:rPr>
          <w:rFonts w:cs="Courier New"/>
        </w:rPr>
        <w:t xml:space="preserve"> SD-P</w:t>
      </w:r>
      <w:r w:rsidR="00EC4483">
        <w:rPr>
          <w:rFonts w:cs="Courier New"/>
        </w:rPr>
        <w:t xml:space="preserve"> by Ardex</w:t>
      </w:r>
    </w:p>
    <w:p w:rsidR="003E168E" w:rsidRPr="009B2DF7" w:rsidRDefault="003E168E">
      <w:pPr>
        <w:ind w:left="1800" w:firstLine="360"/>
        <w:jc w:val="both"/>
        <w:rPr>
          <w:rFonts w:cs="Courier New"/>
        </w:rPr>
      </w:pPr>
    </w:p>
    <w:p w:rsidR="003E168E" w:rsidRPr="009B2DF7" w:rsidRDefault="00476018" w:rsidP="002D6D67">
      <w:pPr>
        <w:autoSpaceDE w:val="0"/>
        <w:autoSpaceDN w:val="0"/>
        <w:adjustRightInd w:val="0"/>
        <w:ind w:left="2880" w:hanging="720"/>
        <w:jc w:val="both"/>
        <w:rPr>
          <w:rFonts w:cs="Courier New"/>
        </w:rPr>
      </w:pPr>
      <w:r w:rsidRPr="009B2DF7">
        <w:rPr>
          <w:rFonts w:cs="Courier New"/>
        </w:rPr>
        <w:lastRenderedPageBreak/>
        <w:t>c</w:t>
      </w:r>
      <w:r w:rsidR="003E168E" w:rsidRPr="009B2DF7">
        <w:rPr>
          <w:rFonts w:cs="Courier New"/>
        </w:rPr>
        <w:t>.</w:t>
      </w:r>
      <w:r w:rsidR="003E168E" w:rsidRPr="009B2DF7">
        <w:rPr>
          <w:rFonts w:cs="Courier New"/>
        </w:rPr>
        <w:tab/>
        <w:t xml:space="preserve">HD-50 </w:t>
      </w:r>
      <w:r w:rsidR="002D6D67" w:rsidRPr="009B2DF7">
        <w:rPr>
          <w:rFonts w:cs="Courier New"/>
        </w:rPr>
        <w:t xml:space="preserve">or </w:t>
      </w:r>
      <w:r w:rsidR="00374BE5" w:rsidRPr="009B2DF7">
        <w:rPr>
          <w:rFonts w:cs="Courier New"/>
        </w:rPr>
        <w:t>Conspec Special Patch</w:t>
      </w:r>
      <w:r w:rsidR="002D6D67" w:rsidRPr="009B2DF7">
        <w:rPr>
          <w:rFonts w:cs="Courier New"/>
        </w:rPr>
        <w:t xml:space="preserve">/Special Bond Acrylic </w:t>
      </w:r>
      <w:r w:rsidR="003E168E" w:rsidRPr="009B2DF7">
        <w:rPr>
          <w:rFonts w:cs="Courier New"/>
        </w:rPr>
        <w:t xml:space="preserve">by </w:t>
      </w:r>
      <w:smartTag w:uri="urn:schemas-microsoft-com:office:smarttags" w:element="City">
        <w:r w:rsidR="003E168E" w:rsidRPr="009B2DF7">
          <w:rPr>
            <w:rFonts w:cs="Courier New"/>
          </w:rPr>
          <w:t>Dayton</w:t>
        </w:r>
      </w:smartTag>
      <w:r w:rsidR="003E168E" w:rsidRPr="009B2DF7">
        <w:rPr>
          <w:rFonts w:cs="Courier New"/>
        </w:rPr>
        <w:t xml:space="preserve"> </w:t>
      </w:r>
      <w:smartTag w:uri="urn:schemas-microsoft-com:office:smarttags" w:element="City">
        <w:smartTag w:uri="urn:schemas-microsoft-com:office:smarttags" w:element="place">
          <w:r w:rsidR="003E168E" w:rsidRPr="009B2DF7">
            <w:rPr>
              <w:rFonts w:cs="Courier New"/>
            </w:rPr>
            <w:t>Superior</w:t>
          </w:r>
        </w:smartTag>
      </w:smartTag>
    </w:p>
    <w:p w:rsidR="003E168E" w:rsidRPr="009B2DF7" w:rsidRDefault="003E168E">
      <w:pPr>
        <w:autoSpaceDE w:val="0"/>
        <w:autoSpaceDN w:val="0"/>
        <w:adjustRightInd w:val="0"/>
        <w:ind w:left="1440" w:firstLine="720"/>
        <w:jc w:val="both"/>
        <w:rPr>
          <w:rFonts w:cs="Courier New"/>
        </w:rPr>
      </w:pPr>
    </w:p>
    <w:p w:rsidR="003E168E" w:rsidRDefault="00476018">
      <w:pPr>
        <w:autoSpaceDE w:val="0"/>
        <w:autoSpaceDN w:val="0"/>
        <w:adjustRightInd w:val="0"/>
        <w:ind w:left="1440" w:firstLine="720"/>
        <w:jc w:val="both"/>
        <w:rPr>
          <w:rFonts w:cs="Courier New"/>
        </w:rPr>
      </w:pPr>
      <w:r w:rsidRPr="009B2DF7">
        <w:rPr>
          <w:rFonts w:cs="Courier New"/>
        </w:rPr>
        <w:t>d</w:t>
      </w:r>
      <w:r w:rsidR="003E168E" w:rsidRPr="009B2DF7">
        <w:rPr>
          <w:rFonts w:cs="Courier New"/>
        </w:rPr>
        <w:t>.</w:t>
      </w:r>
      <w:r w:rsidR="003E168E" w:rsidRPr="009B2DF7">
        <w:rPr>
          <w:rFonts w:cs="Courier New"/>
        </w:rPr>
        <w:tab/>
        <w:t>Fastcrete</w:t>
      </w:r>
      <w:r w:rsidR="0047302F" w:rsidRPr="009B2DF7">
        <w:rPr>
          <w:rFonts w:cs="Courier New"/>
        </w:rPr>
        <w:t>, Mas</w:t>
      </w:r>
      <w:r w:rsidR="00217274" w:rsidRPr="009B2DF7">
        <w:rPr>
          <w:rFonts w:cs="Courier New"/>
        </w:rPr>
        <w:t>crete</w:t>
      </w:r>
      <w:r w:rsidR="00217274">
        <w:rPr>
          <w:rFonts w:cs="Courier New"/>
        </w:rPr>
        <w:t>, or Patchco</w:t>
      </w:r>
      <w:r w:rsidR="003E168E">
        <w:rPr>
          <w:rFonts w:cs="Courier New"/>
        </w:rPr>
        <w:t xml:space="preserve"> by Silpro</w:t>
      </w:r>
    </w:p>
    <w:p w:rsidR="00394769" w:rsidRDefault="00394769">
      <w:pPr>
        <w:autoSpaceDE w:val="0"/>
        <w:autoSpaceDN w:val="0"/>
        <w:adjustRightInd w:val="0"/>
        <w:ind w:left="1440" w:firstLine="720"/>
        <w:jc w:val="both"/>
        <w:rPr>
          <w:rFonts w:cs="Courier New"/>
        </w:rPr>
      </w:pPr>
    </w:p>
    <w:p w:rsidR="00394769" w:rsidRDefault="00476018">
      <w:pPr>
        <w:autoSpaceDE w:val="0"/>
        <w:autoSpaceDN w:val="0"/>
        <w:adjustRightInd w:val="0"/>
        <w:ind w:left="1440" w:firstLine="720"/>
        <w:jc w:val="both"/>
        <w:rPr>
          <w:rFonts w:cs="Courier New"/>
        </w:rPr>
      </w:pPr>
      <w:r>
        <w:rPr>
          <w:rFonts w:cs="Courier New"/>
        </w:rPr>
        <w:t>e</w:t>
      </w:r>
      <w:r w:rsidR="00394769">
        <w:rPr>
          <w:rFonts w:cs="Courier New"/>
        </w:rPr>
        <w:t>.</w:t>
      </w:r>
      <w:r w:rsidR="00394769">
        <w:rPr>
          <w:rFonts w:cs="Courier New"/>
        </w:rPr>
        <w:tab/>
        <w:t>DSP 506 by Dramatic Surface Products</w:t>
      </w:r>
    </w:p>
    <w:p w:rsidR="003C48FD" w:rsidRDefault="003C48FD">
      <w:pPr>
        <w:autoSpaceDE w:val="0"/>
        <w:autoSpaceDN w:val="0"/>
        <w:adjustRightInd w:val="0"/>
        <w:ind w:left="1440" w:firstLine="720"/>
        <w:jc w:val="both"/>
        <w:rPr>
          <w:rFonts w:cs="Courier New"/>
        </w:rPr>
      </w:pPr>
    </w:p>
    <w:p w:rsidR="003C48FD" w:rsidRDefault="00476018">
      <w:pPr>
        <w:autoSpaceDE w:val="0"/>
        <w:autoSpaceDN w:val="0"/>
        <w:adjustRightInd w:val="0"/>
        <w:ind w:left="1440" w:firstLine="720"/>
        <w:jc w:val="both"/>
        <w:rPr>
          <w:rFonts w:cs="Courier New"/>
        </w:rPr>
      </w:pPr>
      <w:r>
        <w:rPr>
          <w:rFonts w:cs="Courier New"/>
        </w:rPr>
        <w:t>f</w:t>
      </w:r>
      <w:r w:rsidR="003C48FD">
        <w:rPr>
          <w:rFonts w:cs="Courier New"/>
        </w:rPr>
        <w:t>.</w:t>
      </w:r>
      <w:r w:rsidR="003C48FD">
        <w:rPr>
          <w:rFonts w:cs="Courier New"/>
        </w:rPr>
        <w:tab/>
      </w:r>
      <w:r w:rsidR="00374BE5">
        <w:rPr>
          <w:rFonts w:cs="Courier New"/>
        </w:rPr>
        <w:t xml:space="preserve">CMP </w:t>
      </w:r>
      <w:r w:rsidR="003C48FD">
        <w:rPr>
          <w:rFonts w:cs="Courier New"/>
        </w:rPr>
        <w:t>SR-P by CMP</w:t>
      </w:r>
    </w:p>
    <w:p w:rsidR="003E168E" w:rsidRDefault="003E168E">
      <w:pPr>
        <w:autoSpaceDE w:val="0"/>
        <w:autoSpaceDN w:val="0"/>
        <w:adjustRightInd w:val="0"/>
        <w:ind w:firstLine="720"/>
        <w:jc w:val="both"/>
        <w:rPr>
          <w:rFonts w:cs="Courier New"/>
        </w:rPr>
      </w:pPr>
    </w:p>
    <w:p w:rsidR="003E168E" w:rsidRDefault="003E168E">
      <w:pPr>
        <w:autoSpaceDE w:val="0"/>
        <w:autoSpaceDN w:val="0"/>
        <w:adjustRightInd w:val="0"/>
        <w:ind w:left="1440" w:hanging="720"/>
        <w:jc w:val="both"/>
        <w:rPr>
          <w:rFonts w:cs="Courier New"/>
        </w:rPr>
      </w:pPr>
      <w:r>
        <w:rPr>
          <w:rFonts w:cs="Courier New"/>
        </w:rPr>
        <w:t>B.</w:t>
      </w:r>
      <w:r>
        <w:rPr>
          <w:rFonts w:cs="Courier New"/>
        </w:rPr>
        <w:tab/>
      </w:r>
      <w:r w:rsidR="005866F9">
        <w:rPr>
          <w:rFonts w:cs="Courier New"/>
        </w:rPr>
        <w:t xml:space="preserve">New </w:t>
      </w:r>
      <w:r>
        <w:rPr>
          <w:rFonts w:cs="Courier New"/>
        </w:rPr>
        <w:t>Concrete Substrates: Mechanically remove laitance, glaze, efflorescence, curing compounds, form-release agents, dust, dirt, grease, oil, and other contaminants that might impair underlayment bond according to manufacturer's written instructions.</w:t>
      </w:r>
    </w:p>
    <w:p w:rsidR="003E168E" w:rsidRDefault="003E168E">
      <w:pPr>
        <w:autoSpaceDE w:val="0"/>
        <w:autoSpaceDN w:val="0"/>
        <w:adjustRightInd w:val="0"/>
        <w:jc w:val="both"/>
        <w:rPr>
          <w:rFonts w:cs="Courier New"/>
        </w:rPr>
      </w:pPr>
    </w:p>
    <w:p w:rsidR="003E168E" w:rsidRDefault="003E168E">
      <w:pPr>
        <w:autoSpaceDE w:val="0"/>
        <w:autoSpaceDN w:val="0"/>
        <w:adjustRightInd w:val="0"/>
        <w:ind w:left="1440" w:hanging="720"/>
        <w:jc w:val="both"/>
        <w:rPr>
          <w:rFonts w:cs="Courier New"/>
        </w:rPr>
      </w:pPr>
      <w:r>
        <w:rPr>
          <w:rFonts w:cs="Courier New"/>
        </w:rPr>
        <w:t>C.</w:t>
      </w:r>
      <w:r>
        <w:rPr>
          <w:rFonts w:cs="Courier New"/>
        </w:rPr>
        <w:tab/>
        <w:t>Wood Substrates: Mechanically fasten loose boards and panels to eliminate substrate movement and squeaks.  Sand to remove coatings that might impair underlayment bond and remove sanding dust.</w:t>
      </w:r>
    </w:p>
    <w:p w:rsidR="003E168E" w:rsidRDefault="003E168E">
      <w:pPr>
        <w:autoSpaceDE w:val="0"/>
        <w:autoSpaceDN w:val="0"/>
        <w:adjustRightInd w:val="0"/>
        <w:jc w:val="both"/>
        <w:rPr>
          <w:rFonts w:cs="Courier New"/>
        </w:rPr>
      </w:pPr>
    </w:p>
    <w:p w:rsidR="003E168E" w:rsidRDefault="003E168E">
      <w:pPr>
        <w:autoSpaceDE w:val="0"/>
        <w:autoSpaceDN w:val="0"/>
        <w:adjustRightInd w:val="0"/>
        <w:ind w:left="2160" w:hanging="720"/>
        <w:jc w:val="both"/>
        <w:rPr>
          <w:rFonts w:cs="Courier New"/>
        </w:rPr>
      </w:pPr>
      <w:r>
        <w:rPr>
          <w:rFonts w:cs="Courier New"/>
        </w:rPr>
        <w:t>1.</w:t>
      </w:r>
      <w:r>
        <w:rPr>
          <w:rFonts w:cs="Courier New"/>
        </w:rPr>
        <w:tab/>
        <w:t>Install underlayment reinforcement recommended in writing by manufacturer.</w:t>
      </w:r>
    </w:p>
    <w:p w:rsidR="003E168E" w:rsidRDefault="003E168E">
      <w:pPr>
        <w:autoSpaceDE w:val="0"/>
        <w:autoSpaceDN w:val="0"/>
        <w:adjustRightInd w:val="0"/>
        <w:ind w:left="1170" w:hanging="450"/>
        <w:jc w:val="both"/>
        <w:rPr>
          <w:rFonts w:cs="Courier New"/>
        </w:rPr>
      </w:pPr>
    </w:p>
    <w:p w:rsidR="003E168E" w:rsidRDefault="003E168E">
      <w:pPr>
        <w:autoSpaceDE w:val="0"/>
        <w:autoSpaceDN w:val="0"/>
        <w:adjustRightInd w:val="0"/>
        <w:ind w:left="1440" w:hanging="720"/>
        <w:jc w:val="both"/>
        <w:rPr>
          <w:rFonts w:cs="Courier New"/>
        </w:rPr>
      </w:pPr>
      <w:r>
        <w:rPr>
          <w:rFonts w:cs="Courier New"/>
        </w:rPr>
        <w:t>D.</w:t>
      </w:r>
      <w:r>
        <w:rPr>
          <w:rFonts w:cs="Courier New"/>
        </w:rPr>
        <w:tab/>
        <w:t>Metal stair pan Substrates: Mechanically remove rust, foreign matter, and other contaminants that might impair underlayment bond according to manufacturer's written instructions.  Apply corrosion resistant coating compatible with underlayment if recommended in writing by underlayment manufacturer.</w:t>
      </w:r>
    </w:p>
    <w:p w:rsidR="003E168E" w:rsidRDefault="003E168E">
      <w:pPr>
        <w:autoSpaceDE w:val="0"/>
        <w:autoSpaceDN w:val="0"/>
        <w:adjustRightInd w:val="0"/>
        <w:ind w:left="1440" w:hanging="720"/>
        <w:jc w:val="both"/>
        <w:rPr>
          <w:rFonts w:cs="Courier New"/>
        </w:rPr>
      </w:pPr>
    </w:p>
    <w:p w:rsidR="003E168E" w:rsidRDefault="003E168E">
      <w:pPr>
        <w:autoSpaceDE w:val="0"/>
        <w:autoSpaceDN w:val="0"/>
        <w:adjustRightInd w:val="0"/>
        <w:ind w:left="1440" w:hanging="720"/>
        <w:jc w:val="both"/>
        <w:rPr>
          <w:rFonts w:cs="Courier New"/>
        </w:rPr>
      </w:pPr>
      <w:r>
        <w:rPr>
          <w:rFonts w:cs="Courier New"/>
        </w:rPr>
        <w:t>E.</w:t>
      </w:r>
      <w:r>
        <w:rPr>
          <w:rFonts w:cs="Courier New"/>
        </w:rPr>
        <w:tab/>
        <w:t>Nonporous Substrates: For ceramic tile, quarry tile, and terrazzo substrates, remove waxes, sealants, and other contaminants that might impair underlayment bond according to manufacturer's written instructions.</w:t>
      </w:r>
    </w:p>
    <w:p w:rsidR="003E168E" w:rsidRDefault="003E168E">
      <w:pPr>
        <w:autoSpaceDE w:val="0"/>
        <w:autoSpaceDN w:val="0"/>
        <w:adjustRightInd w:val="0"/>
        <w:ind w:left="1440" w:hanging="720"/>
        <w:jc w:val="both"/>
        <w:rPr>
          <w:rFonts w:cs="Courier New"/>
        </w:rPr>
      </w:pPr>
    </w:p>
    <w:p w:rsidR="003E168E" w:rsidRDefault="003E168E" w:rsidP="00374BE5">
      <w:pPr>
        <w:ind w:left="1440" w:hanging="540"/>
        <w:jc w:val="both"/>
        <w:rPr>
          <w:rFonts w:cs="Courier New"/>
        </w:rPr>
      </w:pPr>
      <w:r>
        <w:rPr>
          <w:rFonts w:cs="Courier New"/>
        </w:rPr>
        <w:t>F.</w:t>
      </w:r>
      <w:r>
        <w:rPr>
          <w:rFonts w:cs="Courier New"/>
        </w:rPr>
        <w:tab/>
        <w:t>Adhesion Tests: After substrate preparation, test substrate for adhesion with underlayment according to manufacturer's written instructions.</w:t>
      </w:r>
    </w:p>
    <w:p w:rsidR="003E168E" w:rsidRDefault="003E168E">
      <w:pPr>
        <w:autoSpaceDE w:val="0"/>
        <w:autoSpaceDN w:val="0"/>
        <w:adjustRightInd w:val="0"/>
        <w:jc w:val="both"/>
        <w:rPr>
          <w:rFonts w:cs="Courier New"/>
          <w:b/>
          <w:bCs/>
        </w:rPr>
      </w:pPr>
    </w:p>
    <w:p w:rsidR="003E168E" w:rsidRDefault="003E168E">
      <w:pPr>
        <w:autoSpaceDE w:val="0"/>
        <w:autoSpaceDN w:val="0"/>
        <w:adjustRightInd w:val="0"/>
        <w:jc w:val="both"/>
        <w:rPr>
          <w:rFonts w:cs="Courier New"/>
          <w:b/>
          <w:bCs/>
        </w:rPr>
      </w:pPr>
      <w:r>
        <w:rPr>
          <w:rFonts w:cs="Courier New"/>
          <w:b/>
          <w:bCs/>
        </w:rPr>
        <w:t>3.</w:t>
      </w:r>
      <w:r w:rsidR="00AF110D">
        <w:rPr>
          <w:rFonts w:cs="Courier New"/>
          <w:b/>
          <w:bCs/>
        </w:rPr>
        <w:t xml:space="preserve">05 </w:t>
      </w:r>
      <w:r>
        <w:rPr>
          <w:rFonts w:cs="Courier New"/>
          <w:b/>
          <w:bCs/>
          <w:u w:val="single"/>
        </w:rPr>
        <w:t>APPLICATION</w:t>
      </w:r>
    </w:p>
    <w:p w:rsidR="005866F9" w:rsidRDefault="005866F9">
      <w:pPr>
        <w:autoSpaceDE w:val="0"/>
        <w:autoSpaceDN w:val="0"/>
        <w:adjustRightInd w:val="0"/>
        <w:jc w:val="both"/>
        <w:rPr>
          <w:rFonts w:cs="Courier New"/>
        </w:rPr>
      </w:pPr>
    </w:p>
    <w:p w:rsidR="003E168E" w:rsidRDefault="003E168E">
      <w:pPr>
        <w:autoSpaceDE w:val="0"/>
        <w:autoSpaceDN w:val="0"/>
        <w:adjustRightInd w:val="0"/>
        <w:ind w:left="1440" w:hanging="720"/>
        <w:jc w:val="both"/>
        <w:rPr>
          <w:rFonts w:cs="Courier New"/>
        </w:rPr>
      </w:pPr>
      <w:r>
        <w:rPr>
          <w:rFonts w:cs="Courier New"/>
        </w:rPr>
        <w:t>A.</w:t>
      </w:r>
      <w:r>
        <w:rPr>
          <w:rFonts w:cs="Courier New"/>
        </w:rPr>
        <w:tab/>
        <w:t>General: Mix and apply underlayment components according to manufacturer's written instructions.</w:t>
      </w:r>
    </w:p>
    <w:p w:rsidR="003E168E" w:rsidRDefault="003E168E">
      <w:pPr>
        <w:tabs>
          <w:tab w:val="num" w:pos="720"/>
        </w:tabs>
        <w:autoSpaceDE w:val="0"/>
        <w:autoSpaceDN w:val="0"/>
        <w:adjustRightInd w:val="0"/>
        <w:ind w:left="720"/>
        <w:jc w:val="both"/>
        <w:rPr>
          <w:rFonts w:cs="Courier New"/>
        </w:rPr>
      </w:pPr>
    </w:p>
    <w:p w:rsidR="003E168E" w:rsidRDefault="003E168E">
      <w:pPr>
        <w:tabs>
          <w:tab w:val="num" w:pos="1440"/>
        </w:tabs>
        <w:autoSpaceDE w:val="0"/>
        <w:autoSpaceDN w:val="0"/>
        <w:adjustRightInd w:val="0"/>
        <w:ind w:left="2160" w:hanging="1800"/>
        <w:jc w:val="both"/>
        <w:rPr>
          <w:rFonts w:cs="Courier New"/>
        </w:rPr>
      </w:pPr>
      <w:r>
        <w:rPr>
          <w:rFonts w:cs="Courier New"/>
        </w:rPr>
        <w:tab/>
        <w:t>1.</w:t>
      </w:r>
      <w:r>
        <w:rPr>
          <w:rFonts w:cs="Courier New"/>
        </w:rPr>
        <w:tab/>
        <w:t>Coordinate application of components to provide optimum underlayment-to-substrate and intercoat adhesion.</w:t>
      </w:r>
    </w:p>
    <w:p w:rsidR="003E168E" w:rsidRDefault="003E168E">
      <w:pPr>
        <w:tabs>
          <w:tab w:val="num" w:pos="1440"/>
        </w:tabs>
        <w:autoSpaceDE w:val="0"/>
        <w:autoSpaceDN w:val="0"/>
        <w:adjustRightInd w:val="0"/>
        <w:ind w:left="360"/>
        <w:jc w:val="both"/>
        <w:rPr>
          <w:rFonts w:cs="Courier New"/>
        </w:rPr>
      </w:pPr>
    </w:p>
    <w:p w:rsidR="003E168E" w:rsidRDefault="003E168E">
      <w:pPr>
        <w:tabs>
          <w:tab w:val="num" w:pos="1440"/>
        </w:tabs>
        <w:autoSpaceDE w:val="0"/>
        <w:autoSpaceDN w:val="0"/>
        <w:adjustRightInd w:val="0"/>
        <w:ind w:left="2160" w:hanging="2160"/>
        <w:jc w:val="both"/>
        <w:rPr>
          <w:rFonts w:cs="Courier New"/>
        </w:rPr>
      </w:pPr>
      <w:r>
        <w:rPr>
          <w:rFonts w:cs="Courier New"/>
        </w:rPr>
        <w:lastRenderedPageBreak/>
        <w:tab/>
        <w:t>2.</w:t>
      </w:r>
      <w:r>
        <w:rPr>
          <w:rFonts w:cs="Courier New"/>
        </w:rPr>
        <w:tab/>
        <w:t>At substrate expansion, isolation, and other moving joints, allow joint of same width to continue through underlayment.</w:t>
      </w:r>
    </w:p>
    <w:p w:rsidR="00AF110D" w:rsidRDefault="00AF110D">
      <w:pPr>
        <w:tabs>
          <w:tab w:val="num" w:pos="1440"/>
        </w:tabs>
        <w:autoSpaceDE w:val="0"/>
        <w:autoSpaceDN w:val="0"/>
        <w:adjustRightInd w:val="0"/>
        <w:ind w:left="2160" w:hanging="2160"/>
        <w:jc w:val="both"/>
        <w:rPr>
          <w:rFonts w:cs="Courier New"/>
        </w:rPr>
      </w:pPr>
    </w:p>
    <w:p w:rsidR="00AF110D" w:rsidRDefault="008941B0" w:rsidP="008941B0">
      <w:pPr>
        <w:keepNext/>
        <w:tabs>
          <w:tab w:val="left" w:pos="720"/>
          <w:tab w:val="num" w:pos="1440"/>
        </w:tabs>
        <w:autoSpaceDE w:val="0"/>
        <w:autoSpaceDN w:val="0"/>
        <w:adjustRightInd w:val="0"/>
        <w:ind w:left="1440" w:hanging="1440"/>
        <w:jc w:val="both"/>
        <w:rPr>
          <w:rFonts w:cs="Courier New"/>
        </w:rPr>
      </w:pPr>
      <w:r>
        <w:rPr>
          <w:rFonts w:cs="Courier New"/>
          <w:noProof/>
        </w:rPr>
        <w:pict>
          <v:shape id="_x0000_s1037" type="#_x0000_t202" style="position:absolute;left:0;text-align:left;margin-left:-4.95pt;margin-top:6pt;width:23.75pt;height:20.15pt;z-index:11" strokeweight="3pt">
            <v:stroke linestyle="thinThin"/>
            <v:textbox inset="0,2.16pt,0,0">
              <w:txbxContent>
                <w:p w:rsidR="00AF0CBF" w:rsidRDefault="00AF0CBF" w:rsidP="00AF0CBF">
                  <w:pPr>
                    <w:jc w:val="center"/>
                  </w:pPr>
                  <w:r>
                    <w:t>3</w:t>
                  </w:r>
                </w:p>
              </w:txbxContent>
            </v:textbox>
          </v:shape>
        </w:pict>
      </w:r>
      <w:r w:rsidR="00AF110D">
        <w:rPr>
          <w:rFonts w:cs="Courier New"/>
        </w:rPr>
        <w:tab/>
        <w:t>B.</w:t>
      </w:r>
      <w:r w:rsidR="00AF110D">
        <w:rPr>
          <w:rFonts w:cs="Courier New"/>
        </w:rPr>
        <w:tab/>
        <w:t xml:space="preserve">Mixing and installation of moisture </w:t>
      </w:r>
      <w:r w:rsidR="00EC4483">
        <w:rPr>
          <w:rFonts w:cs="Courier New"/>
        </w:rPr>
        <w:t>mitigation membrane</w:t>
      </w:r>
      <w:r w:rsidR="00AF110D">
        <w:rPr>
          <w:rFonts w:cs="Courier New"/>
        </w:rPr>
        <w:t>.</w:t>
      </w:r>
      <w:r>
        <w:rPr>
          <w:rFonts w:cs="Courier New"/>
        </w:rPr>
        <w:t xml:space="preserve">  Choice of material must be based on compatability to self-leveling material selected to provide the proper bond. </w:t>
      </w:r>
    </w:p>
    <w:p w:rsidR="00AF110D" w:rsidRDefault="00AF110D" w:rsidP="002440B1">
      <w:pPr>
        <w:keepNext/>
        <w:tabs>
          <w:tab w:val="left" w:pos="720"/>
          <w:tab w:val="num" w:pos="1440"/>
        </w:tabs>
        <w:autoSpaceDE w:val="0"/>
        <w:autoSpaceDN w:val="0"/>
        <w:adjustRightInd w:val="0"/>
        <w:ind w:left="2160" w:hanging="2160"/>
        <w:jc w:val="both"/>
        <w:rPr>
          <w:rFonts w:cs="Courier New"/>
        </w:rPr>
      </w:pPr>
    </w:p>
    <w:p w:rsidR="00AF110D" w:rsidRDefault="00AF110D" w:rsidP="00AF110D">
      <w:pPr>
        <w:tabs>
          <w:tab w:val="left" w:pos="720"/>
          <w:tab w:val="num" w:pos="1440"/>
        </w:tabs>
        <w:autoSpaceDE w:val="0"/>
        <w:autoSpaceDN w:val="0"/>
        <w:adjustRightInd w:val="0"/>
        <w:ind w:left="2160" w:hanging="2160"/>
        <w:jc w:val="both"/>
        <w:rPr>
          <w:rFonts w:cs="Courier New"/>
        </w:rPr>
      </w:pPr>
      <w:r>
        <w:rPr>
          <w:rFonts w:cs="Courier New"/>
        </w:rPr>
        <w:tab/>
      </w:r>
      <w:r>
        <w:rPr>
          <w:rFonts w:cs="Courier New"/>
        </w:rPr>
        <w:tab/>
        <w:t>1.</w:t>
      </w:r>
      <w:r>
        <w:rPr>
          <w:rFonts w:cs="Courier New"/>
        </w:rPr>
        <w:tab/>
        <w:t>Mix material in accordance with manufacturer’s instructions.</w:t>
      </w:r>
    </w:p>
    <w:p w:rsidR="00AF110D" w:rsidRDefault="00AF110D" w:rsidP="00AF110D">
      <w:pPr>
        <w:tabs>
          <w:tab w:val="left" w:pos="720"/>
          <w:tab w:val="num" w:pos="1440"/>
        </w:tabs>
        <w:autoSpaceDE w:val="0"/>
        <w:autoSpaceDN w:val="0"/>
        <w:adjustRightInd w:val="0"/>
        <w:ind w:left="2160" w:hanging="2160"/>
        <w:jc w:val="both"/>
        <w:rPr>
          <w:rFonts w:cs="Courier New"/>
        </w:rPr>
      </w:pPr>
    </w:p>
    <w:p w:rsidR="002D6D67" w:rsidRDefault="00AF110D" w:rsidP="00AF110D">
      <w:pPr>
        <w:tabs>
          <w:tab w:val="left" w:pos="720"/>
          <w:tab w:val="num" w:pos="1440"/>
        </w:tabs>
        <w:autoSpaceDE w:val="0"/>
        <w:autoSpaceDN w:val="0"/>
        <w:adjustRightInd w:val="0"/>
        <w:ind w:left="2160" w:hanging="2160"/>
        <w:jc w:val="both"/>
        <w:rPr>
          <w:rFonts w:cs="Courier New"/>
        </w:rPr>
      </w:pPr>
      <w:r>
        <w:rPr>
          <w:rFonts w:cs="Courier New"/>
        </w:rPr>
        <w:tab/>
      </w:r>
      <w:r>
        <w:rPr>
          <w:rFonts w:cs="Courier New"/>
        </w:rPr>
        <w:tab/>
        <w:t>2.</w:t>
      </w:r>
      <w:r>
        <w:rPr>
          <w:rFonts w:cs="Courier New"/>
        </w:rPr>
        <w:tab/>
        <w:t xml:space="preserve">Provide mix and applications to provide resistance up to 25 </w:t>
      </w:r>
      <w:r>
        <w:t>pounds per 1,000 square feet in 24 hours</w:t>
      </w:r>
      <w:r w:rsidR="008941B0">
        <w:t>, including application of materials to provide bond to the SLU</w:t>
      </w:r>
      <w:r>
        <w:t>.</w:t>
      </w:r>
    </w:p>
    <w:p w:rsidR="003E168E" w:rsidRDefault="003E168E">
      <w:pPr>
        <w:tabs>
          <w:tab w:val="num" w:pos="1440"/>
        </w:tabs>
        <w:autoSpaceDE w:val="0"/>
        <w:autoSpaceDN w:val="0"/>
        <w:adjustRightInd w:val="0"/>
        <w:ind w:left="2160" w:hanging="2160"/>
        <w:jc w:val="both"/>
        <w:rPr>
          <w:rFonts w:cs="Courier New"/>
        </w:rPr>
      </w:pPr>
    </w:p>
    <w:p w:rsidR="003E168E" w:rsidRDefault="003E168E" w:rsidP="0070693F">
      <w:pPr>
        <w:keepNext/>
        <w:tabs>
          <w:tab w:val="left" w:pos="720"/>
          <w:tab w:val="num" w:pos="1440"/>
        </w:tabs>
        <w:autoSpaceDE w:val="0"/>
        <w:autoSpaceDN w:val="0"/>
        <w:adjustRightInd w:val="0"/>
        <w:ind w:left="2160" w:hanging="2160"/>
        <w:jc w:val="both"/>
        <w:rPr>
          <w:rFonts w:cs="Courier New"/>
        </w:rPr>
      </w:pPr>
      <w:r>
        <w:rPr>
          <w:rFonts w:cs="Courier New"/>
        </w:rPr>
        <w:tab/>
      </w:r>
      <w:r w:rsidR="00AF110D">
        <w:rPr>
          <w:rFonts w:cs="Courier New"/>
        </w:rPr>
        <w:t>C</w:t>
      </w:r>
      <w:r>
        <w:rPr>
          <w:rFonts w:cs="Courier New"/>
        </w:rPr>
        <w:t>.</w:t>
      </w:r>
      <w:r>
        <w:rPr>
          <w:rFonts w:cs="Courier New"/>
        </w:rPr>
        <w:tab/>
        <w:t>Mixing</w:t>
      </w:r>
      <w:r w:rsidR="00AF110D">
        <w:rPr>
          <w:rFonts w:cs="Courier New"/>
        </w:rPr>
        <w:t xml:space="preserve"> of SLU</w:t>
      </w:r>
    </w:p>
    <w:p w:rsidR="003E168E" w:rsidRDefault="003E168E" w:rsidP="0070693F">
      <w:pPr>
        <w:keepNext/>
        <w:tabs>
          <w:tab w:val="left" w:pos="720"/>
          <w:tab w:val="num" w:pos="1440"/>
        </w:tabs>
        <w:autoSpaceDE w:val="0"/>
        <w:autoSpaceDN w:val="0"/>
        <w:adjustRightInd w:val="0"/>
        <w:ind w:left="2160" w:hanging="2160"/>
        <w:jc w:val="both"/>
        <w:rPr>
          <w:rFonts w:cs="Courier New"/>
        </w:rPr>
      </w:pPr>
    </w:p>
    <w:p w:rsidR="003E168E" w:rsidRDefault="003E168E">
      <w:pPr>
        <w:tabs>
          <w:tab w:val="left" w:pos="-1440"/>
          <w:tab w:val="left" w:pos="1440"/>
        </w:tabs>
        <w:ind w:left="2160" w:hanging="2160"/>
        <w:jc w:val="both"/>
      </w:pPr>
      <w:r>
        <w:tab/>
        <w:t>1.</w:t>
      </w:r>
      <w:r>
        <w:tab/>
        <w:t>Provide water of exact quantity as required by manufacturer.</w:t>
      </w:r>
    </w:p>
    <w:p w:rsidR="003E168E" w:rsidRPr="009B2DF7" w:rsidRDefault="003E168E">
      <w:pPr>
        <w:tabs>
          <w:tab w:val="left" w:pos="-1440"/>
        </w:tabs>
        <w:ind w:left="1440" w:hanging="1440"/>
        <w:jc w:val="both"/>
      </w:pPr>
    </w:p>
    <w:p w:rsidR="003E168E" w:rsidRPr="009B2DF7" w:rsidRDefault="003E168E">
      <w:pPr>
        <w:tabs>
          <w:tab w:val="left" w:pos="-1440"/>
          <w:tab w:val="left" w:pos="1440"/>
        </w:tabs>
        <w:ind w:left="2160" w:hanging="2160"/>
        <w:jc w:val="both"/>
      </w:pPr>
      <w:r w:rsidRPr="009B2DF7">
        <w:tab/>
        <w:t>2.</w:t>
      </w:r>
      <w:r w:rsidRPr="009B2DF7">
        <w:tab/>
        <w:t xml:space="preserve">Provide mechanical mixer for mixing </w:t>
      </w:r>
      <w:r w:rsidR="005C2D8F" w:rsidRPr="009B2DF7">
        <w:t>SLU</w:t>
      </w:r>
      <w:r w:rsidRPr="009B2DF7">
        <w:t xml:space="preserve"> material with water at project site.  Equip mixer with a suitable water-measuring device.</w:t>
      </w:r>
    </w:p>
    <w:p w:rsidR="003E168E" w:rsidRPr="009B2DF7" w:rsidRDefault="003E168E">
      <w:pPr>
        <w:jc w:val="both"/>
      </w:pPr>
    </w:p>
    <w:p w:rsidR="003E168E" w:rsidRPr="009B2DF7" w:rsidRDefault="003E168E">
      <w:pPr>
        <w:tabs>
          <w:tab w:val="left" w:pos="-1440"/>
          <w:tab w:val="left" w:pos="1440"/>
        </w:tabs>
        <w:ind w:left="2160" w:hanging="2160"/>
        <w:jc w:val="both"/>
      </w:pPr>
      <w:r w:rsidRPr="009B2DF7">
        <w:tab/>
        <w:t>3.</w:t>
      </w:r>
      <w:r w:rsidRPr="009B2DF7">
        <w:tab/>
        <w:t xml:space="preserve">Use only mixers that are capable of mixing the dry </w:t>
      </w:r>
      <w:r w:rsidR="005C2D8F" w:rsidRPr="009B2DF7">
        <w:t>SLU</w:t>
      </w:r>
      <w:r w:rsidRPr="009B2DF7">
        <w:t xml:space="preserve"> mix and water (and aggregate where required) into a uniform self-leveling mix.</w:t>
      </w:r>
    </w:p>
    <w:p w:rsidR="003E168E" w:rsidRPr="009B2DF7" w:rsidRDefault="003E168E">
      <w:pPr>
        <w:tabs>
          <w:tab w:val="left" w:pos="720"/>
          <w:tab w:val="num" w:pos="1440"/>
        </w:tabs>
        <w:autoSpaceDE w:val="0"/>
        <w:autoSpaceDN w:val="0"/>
        <w:adjustRightInd w:val="0"/>
        <w:ind w:left="2160" w:hanging="2160"/>
        <w:jc w:val="both"/>
        <w:rPr>
          <w:rFonts w:cs="Courier New"/>
        </w:rPr>
      </w:pPr>
    </w:p>
    <w:p w:rsidR="003E168E" w:rsidRDefault="00AF110D">
      <w:pPr>
        <w:autoSpaceDE w:val="0"/>
        <w:autoSpaceDN w:val="0"/>
        <w:adjustRightInd w:val="0"/>
        <w:ind w:left="1440" w:hanging="720"/>
        <w:jc w:val="both"/>
        <w:rPr>
          <w:rFonts w:cs="Courier New"/>
        </w:rPr>
      </w:pPr>
      <w:r>
        <w:rPr>
          <w:rFonts w:cs="Courier New"/>
        </w:rPr>
        <w:t>D</w:t>
      </w:r>
      <w:r w:rsidR="003E168E">
        <w:rPr>
          <w:rFonts w:cs="Courier New"/>
        </w:rPr>
        <w:t>.</w:t>
      </w:r>
      <w:r w:rsidR="003E168E">
        <w:rPr>
          <w:rFonts w:cs="Courier New"/>
        </w:rPr>
        <w:tab/>
        <w:t>Apply primer over prepared substrate at manufacturer's recommended spreading rate.</w:t>
      </w:r>
    </w:p>
    <w:p w:rsidR="003E168E" w:rsidRDefault="003E168E">
      <w:pPr>
        <w:autoSpaceDE w:val="0"/>
        <w:autoSpaceDN w:val="0"/>
        <w:adjustRightInd w:val="0"/>
        <w:ind w:left="360"/>
        <w:jc w:val="both"/>
        <w:rPr>
          <w:rFonts w:cs="Courier New"/>
        </w:rPr>
      </w:pPr>
    </w:p>
    <w:p w:rsidR="003E168E" w:rsidRDefault="00AF110D">
      <w:pPr>
        <w:autoSpaceDE w:val="0"/>
        <w:autoSpaceDN w:val="0"/>
        <w:adjustRightInd w:val="0"/>
        <w:ind w:firstLine="720"/>
        <w:jc w:val="both"/>
        <w:rPr>
          <w:rFonts w:cs="Courier New"/>
        </w:rPr>
      </w:pPr>
      <w:r>
        <w:rPr>
          <w:rFonts w:cs="Courier New"/>
        </w:rPr>
        <w:t>E</w:t>
      </w:r>
      <w:r w:rsidR="003E168E">
        <w:rPr>
          <w:rFonts w:cs="Courier New"/>
        </w:rPr>
        <w:t>.</w:t>
      </w:r>
      <w:r w:rsidR="003E168E">
        <w:rPr>
          <w:rFonts w:cs="Courier New"/>
        </w:rPr>
        <w:tab/>
        <w:t>Installation</w:t>
      </w:r>
    </w:p>
    <w:p w:rsidR="003E168E" w:rsidRDefault="003E168E">
      <w:pPr>
        <w:autoSpaceDE w:val="0"/>
        <w:autoSpaceDN w:val="0"/>
        <w:adjustRightInd w:val="0"/>
        <w:ind w:firstLine="720"/>
        <w:jc w:val="both"/>
        <w:rPr>
          <w:rFonts w:cs="Courier New"/>
        </w:rPr>
      </w:pPr>
    </w:p>
    <w:p w:rsidR="005C2D8F" w:rsidRPr="00EB2F65" w:rsidRDefault="003E168E">
      <w:pPr>
        <w:autoSpaceDE w:val="0"/>
        <w:autoSpaceDN w:val="0"/>
        <w:adjustRightInd w:val="0"/>
        <w:ind w:left="2160" w:hanging="720"/>
        <w:jc w:val="both"/>
        <w:rPr>
          <w:spacing w:val="-3"/>
        </w:rPr>
      </w:pPr>
      <w:r>
        <w:t>1.</w:t>
      </w:r>
      <w:r>
        <w:tab/>
        <w:t xml:space="preserve">Apply self-leveling </w:t>
      </w:r>
      <w:r w:rsidR="005C2D8F" w:rsidRPr="00EB2F65">
        <w:t>underlayment</w:t>
      </w:r>
      <w:r w:rsidRPr="00EB2F65">
        <w:t>, in accordance with the manufacturer’s instructions, to a minimum thickness of 1/</w:t>
      </w:r>
      <w:r w:rsidR="002440B1">
        <w:t>8</w:t>
      </w:r>
      <w:r w:rsidRPr="00EB2F65">
        <w:t>" over high points.</w:t>
      </w:r>
      <w:r w:rsidR="002440B1">
        <w:t xml:space="preserve">  Utilize a gage rake to provide a uniform </w:t>
      </w:r>
      <w:r w:rsidR="00862E6E">
        <w:t xml:space="preserve">average thicknes </w:t>
      </w:r>
      <w:r w:rsidR="002440B1">
        <w:t>and finish with a smoother</w:t>
      </w:r>
      <w:r w:rsidR="00862E6E">
        <w:t xml:space="preserve"> to p</w:t>
      </w:r>
      <w:r w:rsidRPr="00EB2F65">
        <w:t xml:space="preserve">rovide a level, </w:t>
      </w:r>
      <w:r w:rsidRPr="00EB2F65">
        <w:rPr>
          <w:spacing w:val="-3"/>
        </w:rPr>
        <w:t>smooth plane finish, free of score marks, grooves, depressions and ripples</w:t>
      </w:r>
      <w:r w:rsidR="005C2D8F" w:rsidRPr="00EB2F65">
        <w:rPr>
          <w:spacing w:val="-3"/>
        </w:rPr>
        <w:t>.  Finish tolerance shall be as required for finish flooring:</w:t>
      </w:r>
      <w:r w:rsidRPr="00EB2F65">
        <w:rPr>
          <w:spacing w:val="-3"/>
        </w:rPr>
        <w:t xml:space="preserve"> </w:t>
      </w:r>
    </w:p>
    <w:p w:rsidR="005C2D8F" w:rsidRPr="005C2D8F" w:rsidRDefault="005C2D8F">
      <w:pPr>
        <w:autoSpaceDE w:val="0"/>
        <w:autoSpaceDN w:val="0"/>
        <w:adjustRightInd w:val="0"/>
        <w:ind w:left="2160" w:hanging="720"/>
        <w:jc w:val="both"/>
        <w:rPr>
          <w:b/>
          <w:spacing w:val="-3"/>
        </w:rPr>
      </w:pPr>
    </w:p>
    <w:p w:rsidR="003E168E" w:rsidRPr="00EB2F65" w:rsidRDefault="005C2D8F" w:rsidP="005C2D8F">
      <w:pPr>
        <w:autoSpaceDE w:val="0"/>
        <w:autoSpaceDN w:val="0"/>
        <w:adjustRightInd w:val="0"/>
        <w:ind w:left="2880" w:hanging="720"/>
        <w:jc w:val="both"/>
      </w:pPr>
      <w:r w:rsidRPr="00EB2F65">
        <w:rPr>
          <w:spacing w:val="-3"/>
        </w:rPr>
        <w:t>a.</w:t>
      </w:r>
      <w:r w:rsidRPr="00EB2F65">
        <w:rPr>
          <w:spacing w:val="-3"/>
        </w:rPr>
        <w:tab/>
        <w:t xml:space="preserve">Wood floors:  Finish </w:t>
      </w:r>
      <w:r w:rsidR="003E168E" w:rsidRPr="00EB2F65">
        <w:rPr>
          <w:spacing w:val="-3"/>
        </w:rPr>
        <w:t xml:space="preserve">tolerance no greater than </w:t>
      </w:r>
      <w:r w:rsidR="003E168E" w:rsidRPr="00EB2F65">
        <w:rPr>
          <w:spacing w:val="-3"/>
          <w:u w:val="single"/>
        </w:rPr>
        <w:t>+</w:t>
      </w:r>
      <w:r w:rsidR="003E168E" w:rsidRPr="00EB2F65">
        <w:rPr>
          <w:spacing w:val="-3"/>
        </w:rPr>
        <w:t>1/8" in ten feet</w:t>
      </w:r>
      <w:r w:rsidR="003E168E" w:rsidRPr="00EB2F65">
        <w:t>.</w:t>
      </w:r>
    </w:p>
    <w:p w:rsidR="0074418E" w:rsidRPr="00EB2F65" w:rsidRDefault="0074418E" w:rsidP="005C2D8F">
      <w:pPr>
        <w:autoSpaceDE w:val="0"/>
        <w:autoSpaceDN w:val="0"/>
        <w:adjustRightInd w:val="0"/>
        <w:ind w:left="2880" w:hanging="720"/>
        <w:jc w:val="both"/>
      </w:pPr>
    </w:p>
    <w:p w:rsidR="0074418E" w:rsidRPr="00EB2F65" w:rsidRDefault="0074418E" w:rsidP="005C2D8F">
      <w:pPr>
        <w:autoSpaceDE w:val="0"/>
        <w:autoSpaceDN w:val="0"/>
        <w:adjustRightInd w:val="0"/>
        <w:ind w:left="2880" w:hanging="720"/>
        <w:jc w:val="both"/>
      </w:pPr>
      <w:r w:rsidRPr="00EB2F65">
        <w:lastRenderedPageBreak/>
        <w:t>b.</w:t>
      </w:r>
      <w:r w:rsidRPr="00EB2F65">
        <w:tab/>
        <w:t xml:space="preserve">Carpeting: </w:t>
      </w:r>
      <w:r w:rsidRPr="00EB2F65">
        <w:rPr>
          <w:spacing w:val="-3"/>
        </w:rPr>
        <w:t xml:space="preserve">Finish tolerance no greater than </w:t>
      </w:r>
      <w:r w:rsidRPr="00EB2F65">
        <w:rPr>
          <w:spacing w:val="-3"/>
          <w:u w:val="single"/>
        </w:rPr>
        <w:t>+</w:t>
      </w:r>
      <w:r w:rsidRPr="00EB2F65">
        <w:rPr>
          <w:spacing w:val="-3"/>
        </w:rPr>
        <w:t>1/4" in ten feet</w:t>
      </w:r>
      <w:r w:rsidR="002440B1">
        <w:t>.</w:t>
      </w:r>
    </w:p>
    <w:p w:rsidR="005C2D8F" w:rsidRPr="00EB2F65" w:rsidRDefault="005C2D8F" w:rsidP="005C2D8F">
      <w:pPr>
        <w:autoSpaceDE w:val="0"/>
        <w:autoSpaceDN w:val="0"/>
        <w:adjustRightInd w:val="0"/>
        <w:ind w:left="2160"/>
        <w:jc w:val="both"/>
      </w:pPr>
    </w:p>
    <w:p w:rsidR="005C2D8F" w:rsidRPr="00EB2F65" w:rsidRDefault="0074418E" w:rsidP="005C2D8F">
      <w:pPr>
        <w:autoSpaceDE w:val="0"/>
        <w:autoSpaceDN w:val="0"/>
        <w:adjustRightInd w:val="0"/>
        <w:ind w:left="2880" w:hanging="720"/>
        <w:jc w:val="both"/>
      </w:pPr>
      <w:r w:rsidRPr="00EB2F65">
        <w:t>c</w:t>
      </w:r>
      <w:r w:rsidR="005C2D8F" w:rsidRPr="00EB2F65">
        <w:t>.</w:t>
      </w:r>
      <w:r w:rsidR="005C2D8F" w:rsidRPr="00EB2F65">
        <w:tab/>
        <w:t>All Other</w:t>
      </w:r>
      <w:r w:rsidRPr="00EB2F65">
        <w:t xml:space="preserve"> finishes (tile, poured floors, etc)</w:t>
      </w:r>
      <w:r w:rsidR="005C2D8F" w:rsidRPr="00EB2F65">
        <w:t>:</w:t>
      </w:r>
      <w:r w:rsidR="005C2D8F" w:rsidRPr="00EB2F65">
        <w:rPr>
          <w:spacing w:val="-3"/>
        </w:rPr>
        <w:t xml:space="preserve">  Finish tolerance no greater than </w:t>
      </w:r>
      <w:r w:rsidR="005C2D8F" w:rsidRPr="00EB2F65">
        <w:rPr>
          <w:spacing w:val="-3"/>
          <w:u w:val="single"/>
        </w:rPr>
        <w:t>+</w:t>
      </w:r>
      <w:r w:rsidR="005C2D8F" w:rsidRPr="00EB2F65">
        <w:rPr>
          <w:spacing w:val="-3"/>
        </w:rPr>
        <w:t>3/16" in ten feet</w:t>
      </w:r>
      <w:r w:rsidR="005C2D8F" w:rsidRPr="00EB2F65">
        <w:t xml:space="preserve">. </w:t>
      </w:r>
    </w:p>
    <w:p w:rsidR="003E168E" w:rsidRPr="00EB2F65" w:rsidRDefault="003E168E">
      <w:pPr>
        <w:autoSpaceDE w:val="0"/>
        <w:autoSpaceDN w:val="0"/>
        <w:adjustRightInd w:val="0"/>
        <w:ind w:left="2160" w:hanging="720"/>
        <w:jc w:val="both"/>
      </w:pPr>
    </w:p>
    <w:p w:rsidR="003E168E" w:rsidRDefault="003E168E">
      <w:pPr>
        <w:tabs>
          <w:tab w:val="left" w:pos="-1440"/>
          <w:tab w:val="left" w:pos="1440"/>
        </w:tabs>
        <w:ind w:left="2160" w:hanging="1440"/>
        <w:jc w:val="both"/>
      </w:pPr>
      <w:r>
        <w:tab/>
        <w:t>2.</w:t>
      </w:r>
      <w:r>
        <w:tab/>
        <w:t>Where joints are required, construct to match and coincide with joints in base slab.  Provide other joints as shown.</w:t>
      </w:r>
    </w:p>
    <w:p w:rsidR="003E168E" w:rsidRDefault="003E168E">
      <w:pPr>
        <w:tabs>
          <w:tab w:val="left" w:pos="-1440"/>
        </w:tabs>
        <w:ind w:left="1440" w:hanging="720"/>
        <w:jc w:val="both"/>
      </w:pPr>
    </w:p>
    <w:p w:rsidR="003E168E" w:rsidRDefault="003E168E">
      <w:pPr>
        <w:tabs>
          <w:tab w:val="left" w:pos="-1440"/>
          <w:tab w:val="left" w:pos="1440"/>
        </w:tabs>
        <w:ind w:left="2160" w:hanging="1440"/>
        <w:jc w:val="both"/>
      </w:pPr>
      <w:r>
        <w:tab/>
        <w:t>3.</w:t>
      </w:r>
      <w:r>
        <w:tab/>
        <w:t xml:space="preserve">Where depth of material will be over 3/4” deep(or less depending on manufacturer’s </w:t>
      </w:r>
      <w:r w:rsidR="00D036D6">
        <w:t>printed literature</w:t>
      </w:r>
      <w:r>
        <w:t xml:space="preserve"> for that product), place in two lifts by providing aggregate in the mix to extend the material</w:t>
      </w:r>
      <w:r w:rsidR="00D036D6">
        <w:t xml:space="preserve"> of the first lift</w:t>
      </w:r>
      <w:r>
        <w:t>, followed by a finish pour of 1/4" without aggregate.</w:t>
      </w:r>
      <w:r w:rsidR="0047302F">
        <w:t xml:space="preserve">  The proportion of aggregate to SLU shall be as recommended by the manufacturer in writing.</w:t>
      </w:r>
      <w:r w:rsidR="0047302F" w:rsidRPr="0047302F">
        <w:rPr>
          <w:rFonts w:cs="Courier New"/>
        </w:rPr>
        <w:t xml:space="preserve"> </w:t>
      </w:r>
      <w:r w:rsidR="0047302F">
        <w:rPr>
          <w:rFonts w:cs="Courier New"/>
        </w:rPr>
        <w:t xml:space="preserve"> </w:t>
      </w:r>
      <w:r>
        <w:t xml:space="preserve">If acceptable </w:t>
      </w:r>
      <w:r w:rsidR="00B47204">
        <w:t xml:space="preserve">and </w:t>
      </w:r>
      <w:r w:rsidR="00476018">
        <w:t xml:space="preserve">recommended in writing </w:t>
      </w:r>
      <w:r>
        <w:t>by the manufacturer, place uniform stone loose (after priming of substrate) and place self-leveling on stone.  As an alternative, place non-extended mix in 3/4” maximum lifts (or less depending on manufacturer’s recommendations for that product).  Allow time between lifts as recommended by manufacturer to allow for curing and shrinkage.  Prepare surface of each lift as recommended by manufacturer.</w:t>
      </w:r>
    </w:p>
    <w:p w:rsidR="003E168E" w:rsidRDefault="003E168E">
      <w:pPr>
        <w:jc w:val="both"/>
      </w:pPr>
    </w:p>
    <w:p w:rsidR="003E168E" w:rsidRDefault="003E168E">
      <w:pPr>
        <w:autoSpaceDE w:val="0"/>
        <w:autoSpaceDN w:val="0"/>
        <w:adjustRightInd w:val="0"/>
        <w:ind w:left="2160" w:hanging="720"/>
        <w:jc w:val="both"/>
        <w:rPr>
          <w:rFonts w:cs="Courier New"/>
        </w:rPr>
      </w:pPr>
      <w:r>
        <w:t>4.</w:t>
      </w:r>
      <w:r>
        <w:tab/>
        <w:t>Provide for transition between adjacent area not scheduled to receive underlayment.</w:t>
      </w:r>
    </w:p>
    <w:p w:rsidR="003E168E" w:rsidRDefault="003E168E">
      <w:pPr>
        <w:autoSpaceDE w:val="0"/>
        <w:autoSpaceDN w:val="0"/>
        <w:adjustRightInd w:val="0"/>
        <w:jc w:val="both"/>
        <w:rPr>
          <w:rFonts w:cs="Courier New"/>
        </w:rPr>
      </w:pPr>
    </w:p>
    <w:p w:rsidR="003E168E" w:rsidRDefault="003E168E">
      <w:pPr>
        <w:autoSpaceDE w:val="0"/>
        <w:autoSpaceDN w:val="0"/>
        <w:adjustRightInd w:val="0"/>
        <w:jc w:val="both"/>
        <w:rPr>
          <w:rFonts w:cs="Courier New"/>
          <w:b/>
          <w:bCs/>
          <w:u w:val="single"/>
        </w:rPr>
      </w:pPr>
      <w:r>
        <w:rPr>
          <w:rFonts w:cs="Courier New"/>
          <w:b/>
          <w:bCs/>
        </w:rPr>
        <w:t>3.</w:t>
      </w:r>
      <w:r w:rsidR="00AF110D">
        <w:rPr>
          <w:rFonts w:cs="Courier New"/>
          <w:b/>
          <w:bCs/>
        </w:rPr>
        <w:t>06</w:t>
      </w:r>
      <w:r>
        <w:rPr>
          <w:rFonts w:cs="Courier New"/>
          <w:b/>
          <w:bCs/>
        </w:rPr>
        <w:tab/>
      </w:r>
      <w:r>
        <w:rPr>
          <w:rFonts w:cs="Courier New"/>
          <w:b/>
          <w:bCs/>
          <w:u w:val="single"/>
        </w:rPr>
        <w:t>PROTECTION</w:t>
      </w:r>
    </w:p>
    <w:p w:rsidR="003E168E" w:rsidRDefault="003E168E">
      <w:pPr>
        <w:autoSpaceDE w:val="0"/>
        <w:autoSpaceDN w:val="0"/>
        <w:adjustRightInd w:val="0"/>
        <w:jc w:val="both"/>
        <w:rPr>
          <w:rFonts w:cs="Courier New"/>
          <w:b/>
          <w:bCs/>
        </w:rPr>
      </w:pPr>
    </w:p>
    <w:p w:rsidR="003E168E" w:rsidRDefault="003E168E">
      <w:pPr>
        <w:autoSpaceDE w:val="0"/>
        <w:autoSpaceDN w:val="0"/>
        <w:adjustRightInd w:val="0"/>
        <w:ind w:left="1440" w:hanging="720"/>
        <w:jc w:val="both"/>
        <w:rPr>
          <w:spacing w:val="-3"/>
        </w:rPr>
      </w:pPr>
      <w:r>
        <w:rPr>
          <w:rFonts w:cs="Courier New"/>
          <w:bCs/>
        </w:rPr>
        <w:t>A</w:t>
      </w:r>
      <w:r>
        <w:rPr>
          <w:rFonts w:cs="Courier New"/>
          <w:b/>
          <w:bCs/>
        </w:rPr>
        <w:t>.</w:t>
      </w:r>
      <w:r>
        <w:rPr>
          <w:rFonts w:cs="Courier New"/>
          <w:b/>
          <w:bCs/>
        </w:rPr>
        <w:tab/>
      </w:r>
      <w:r>
        <w:rPr>
          <w:rFonts w:cs="Courier New"/>
        </w:rPr>
        <w:t xml:space="preserve">Cure underlayment according to manufacturer's written instructions.  Prevent contamination during application and curing processes.  </w:t>
      </w:r>
      <w:r>
        <w:rPr>
          <w:spacing w:val="-3"/>
        </w:rPr>
        <w:t>Protect all freshly deposited underlayment from premature drying and excessively hot or cold temperatures and maintain it with minimal moisture loss at a relatively constant temperature for the period of time necessary for the hydration of the cement and proper hardening of the underlayment.</w:t>
      </w:r>
    </w:p>
    <w:p w:rsidR="003E168E" w:rsidRDefault="003E168E">
      <w:pPr>
        <w:autoSpaceDE w:val="0"/>
        <w:autoSpaceDN w:val="0"/>
        <w:adjustRightInd w:val="0"/>
        <w:ind w:left="1440" w:hanging="720"/>
        <w:jc w:val="both"/>
        <w:rPr>
          <w:spacing w:val="-3"/>
        </w:rPr>
      </w:pPr>
    </w:p>
    <w:p w:rsidR="003E168E" w:rsidRDefault="003E168E">
      <w:pPr>
        <w:pStyle w:val="Level2-A"/>
        <w:ind w:hanging="727"/>
      </w:pPr>
      <w:r>
        <w:t>B.</w:t>
      </w:r>
      <w:r>
        <w:tab/>
        <w:t xml:space="preserve">Protect </w:t>
      </w:r>
      <w:r w:rsidR="00301013" w:rsidRPr="00EB2F65">
        <w:t>underlayment</w:t>
      </w:r>
      <w:r>
        <w:t xml:space="preserve"> against damage by covering with </w:t>
      </w:r>
      <w:r w:rsidR="00B94AB6">
        <w:t>suitable protective materials such as kraft building paper, plywood, masonite or similar</w:t>
      </w:r>
      <w:r>
        <w:t xml:space="preserve"> or in accordance with manufacturer’s recommendations until installation of finish</w:t>
      </w:r>
      <w:r w:rsidR="00B653DC">
        <w:t xml:space="preserve"> material</w:t>
      </w:r>
      <w:r>
        <w:t>.</w:t>
      </w:r>
    </w:p>
    <w:p w:rsidR="003E168E" w:rsidRDefault="003E168E">
      <w:pPr>
        <w:autoSpaceDE w:val="0"/>
        <w:autoSpaceDN w:val="0"/>
        <w:adjustRightInd w:val="0"/>
        <w:ind w:left="1440" w:hanging="720"/>
        <w:jc w:val="both"/>
        <w:rPr>
          <w:rFonts w:cs="Courier New"/>
          <w:b/>
          <w:bCs/>
        </w:rPr>
      </w:pPr>
    </w:p>
    <w:p w:rsidR="003E168E" w:rsidRDefault="003E168E">
      <w:pPr>
        <w:autoSpaceDE w:val="0"/>
        <w:autoSpaceDN w:val="0"/>
        <w:adjustRightInd w:val="0"/>
        <w:ind w:left="1440" w:hanging="720"/>
        <w:jc w:val="both"/>
        <w:rPr>
          <w:rFonts w:cs="Courier New"/>
        </w:rPr>
      </w:pPr>
      <w:r>
        <w:rPr>
          <w:rFonts w:cs="Courier New"/>
        </w:rPr>
        <w:t>C.</w:t>
      </w:r>
      <w:r>
        <w:rPr>
          <w:rFonts w:cs="Courier New"/>
        </w:rPr>
        <w:tab/>
        <w:t>Protect underlayment from concentrated and rolling loads for remainder of construction period.</w:t>
      </w:r>
    </w:p>
    <w:p w:rsidR="003E168E" w:rsidRDefault="003E168E">
      <w:pPr>
        <w:autoSpaceDE w:val="0"/>
        <w:autoSpaceDN w:val="0"/>
        <w:adjustRightInd w:val="0"/>
        <w:jc w:val="both"/>
        <w:rPr>
          <w:rFonts w:cs="Courier New"/>
        </w:rPr>
      </w:pPr>
    </w:p>
    <w:p w:rsidR="003E168E" w:rsidRDefault="003E168E">
      <w:pPr>
        <w:autoSpaceDE w:val="0"/>
        <w:autoSpaceDN w:val="0"/>
        <w:adjustRightInd w:val="0"/>
        <w:ind w:left="1440" w:hanging="720"/>
        <w:jc w:val="both"/>
        <w:rPr>
          <w:rFonts w:cs="Courier New"/>
        </w:rPr>
      </w:pPr>
      <w:r>
        <w:rPr>
          <w:rFonts w:cs="Courier New"/>
        </w:rPr>
        <w:t>D.</w:t>
      </w:r>
      <w:r>
        <w:rPr>
          <w:rFonts w:cs="Courier New"/>
        </w:rPr>
        <w:tab/>
        <w:t xml:space="preserve">Do not </w:t>
      </w:r>
      <w:r w:rsidR="00B653DC">
        <w:rPr>
          <w:rFonts w:cs="Courier New"/>
        </w:rPr>
        <w:t xml:space="preserve">walk on or </w:t>
      </w:r>
      <w:r>
        <w:rPr>
          <w:rFonts w:cs="Courier New"/>
        </w:rPr>
        <w:t xml:space="preserve">install finish flooring over underlayment </w:t>
      </w:r>
      <w:r w:rsidR="00B653DC">
        <w:rPr>
          <w:rFonts w:cs="Courier New"/>
        </w:rPr>
        <w:t xml:space="preserve">for a minimum of 24 hours after placement, or longer if required by the SLU </w:t>
      </w:r>
      <w:r>
        <w:rPr>
          <w:rFonts w:cs="Courier New"/>
        </w:rPr>
        <w:t>manufacturer</w:t>
      </w:r>
      <w:r w:rsidR="003A533F">
        <w:rPr>
          <w:rFonts w:cs="Courier New"/>
        </w:rPr>
        <w:t xml:space="preserve"> due to material type or environmental conditions</w:t>
      </w:r>
      <w:r>
        <w:rPr>
          <w:rFonts w:cs="Courier New"/>
        </w:rPr>
        <w:t>.</w:t>
      </w:r>
    </w:p>
    <w:p w:rsidR="003E168E" w:rsidRDefault="003E168E">
      <w:pPr>
        <w:autoSpaceDE w:val="0"/>
        <w:autoSpaceDN w:val="0"/>
        <w:adjustRightInd w:val="0"/>
        <w:ind w:left="720"/>
        <w:jc w:val="both"/>
        <w:rPr>
          <w:rFonts w:cs="Courier New"/>
        </w:rPr>
      </w:pPr>
    </w:p>
    <w:p w:rsidR="003E168E" w:rsidRDefault="003E168E">
      <w:pPr>
        <w:keepNext/>
        <w:autoSpaceDE w:val="0"/>
        <w:autoSpaceDN w:val="0"/>
        <w:adjustRightInd w:val="0"/>
        <w:jc w:val="both"/>
        <w:rPr>
          <w:rFonts w:cs="Courier New"/>
          <w:b/>
          <w:bCs/>
          <w:u w:val="single"/>
        </w:rPr>
      </w:pPr>
      <w:r>
        <w:rPr>
          <w:rFonts w:cs="Courier New"/>
          <w:b/>
          <w:bCs/>
        </w:rPr>
        <w:t>3.0</w:t>
      </w:r>
      <w:r w:rsidR="00AF110D">
        <w:rPr>
          <w:rFonts w:cs="Courier New"/>
          <w:b/>
          <w:bCs/>
        </w:rPr>
        <w:t>7</w:t>
      </w:r>
      <w:r>
        <w:rPr>
          <w:rFonts w:cs="Courier New"/>
          <w:b/>
          <w:bCs/>
        </w:rPr>
        <w:t xml:space="preserve"> </w:t>
      </w:r>
      <w:r>
        <w:rPr>
          <w:rFonts w:cs="Courier New"/>
          <w:b/>
          <w:bCs/>
          <w:u w:val="single"/>
        </w:rPr>
        <w:t>FIELD QUALITY CONTROL</w:t>
      </w:r>
    </w:p>
    <w:p w:rsidR="003E168E" w:rsidRDefault="003E168E">
      <w:pPr>
        <w:keepNext/>
        <w:autoSpaceDE w:val="0"/>
        <w:autoSpaceDN w:val="0"/>
        <w:adjustRightInd w:val="0"/>
        <w:ind w:left="1440" w:hanging="720"/>
        <w:jc w:val="both"/>
        <w:rPr>
          <w:rFonts w:cs="Courier New"/>
        </w:rPr>
      </w:pPr>
    </w:p>
    <w:p w:rsidR="00374BE5" w:rsidRDefault="003E168E">
      <w:pPr>
        <w:autoSpaceDE w:val="0"/>
        <w:autoSpaceDN w:val="0"/>
        <w:adjustRightInd w:val="0"/>
        <w:ind w:left="1440" w:hanging="720"/>
        <w:jc w:val="both"/>
        <w:rPr>
          <w:rFonts w:cs="Courier New"/>
        </w:rPr>
      </w:pPr>
      <w:r>
        <w:rPr>
          <w:rFonts w:cs="Courier New"/>
        </w:rPr>
        <w:t>A.</w:t>
      </w:r>
      <w:r>
        <w:rPr>
          <w:rFonts w:cs="Courier New"/>
        </w:rPr>
        <w:tab/>
        <w:t>Field Samples</w:t>
      </w:r>
    </w:p>
    <w:p w:rsidR="00374BE5" w:rsidRDefault="00374BE5">
      <w:pPr>
        <w:autoSpaceDE w:val="0"/>
        <w:autoSpaceDN w:val="0"/>
        <w:adjustRightInd w:val="0"/>
        <w:ind w:left="1440" w:hanging="720"/>
        <w:jc w:val="both"/>
        <w:rPr>
          <w:rFonts w:cs="Courier New"/>
        </w:rPr>
      </w:pPr>
    </w:p>
    <w:p w:rsidR="003E168E" w:rsidRDefault="00374BE5" w:rsidP="00374BE5">
      <w:pPr>
        <w:autoSpaceDE w:val="0"/>
        <w:autoSpaceDN w:val="0"/>
        <w:adjustRightInd w:val="0"/>
        <w:ind w:left="1440"/>
        <w:jc w:val="both"/>
        <w:rPr>
          <w:rFonts w:cs="Courier New"/>
        </w:rPr>
      </w:pPr>
      <w:r>
        <w:rPr>
          <w:rFonts w:cs="Courier New"/>
        </w:rPr>
        <w:t>Periodically throughout placement as recommended by manufacturer, conduct “Patty” or “Flow Ring” test to confirm proper water/cement ratio. If requested, cast three brass-molded cubes in the presence of manufacturer’s representative for compressive strength documentation.</w:t>
      </w:r>
    </w:p>
    <w:p w:rsidR="003E168E" w:rsidRDefault="003E168E">
      <w:pPr>
        <w:autoSpaceDE w:val="0"/>
        <w:autoSpaceDN w:val="0"/>
        <w:adjustRightInd w:val="0"/>
        <w:ind w:left="1440" w:hanging="720"/>
        <w:jc w:val="both"/>
        <w:rPr>
          <w:rFonts w:cs="Courier New"/>
        </w:rPr>
      </w:pPr>
    </w:p>
    <w:p w:rsidR="003E168E" w:rsidRDefault="003E168E">
      <w:pPr>
        <w:tabs>
          <w:tab w:val="left" w:pos="-720"/>
        </w:tabs>
        <w:suppressAutoHyphens/>
        <w:jc w:val="both"/>
        <w:rPr>
          <w:spacing w:val="-3"/>
        </w:rPr>
      </w:pPr>
      <w:r>
        <w:rPr>
          <w:spacing w:val="-3"/>
        </w:rPr>
        <w:tab/>
        <w:t>B.</w:t>
      </w:r>
      <w:r>
        <w:rPr>
          <w:spacing w:val="-3"/>
        </w:rPr>
        <w:tab/>
        <w:t>Inspection</w:t>
      </w:r>
    </w:p>
    <w:p w:rsidR="003E168E" w:rsidRDefault="003E168E">
      <w:pPr>
        <w:tabs>
          <w:tab w:val="left" w:pos="-720"/>
        </w:tabs>
        <w:suppressAutoHyphens/>
        <w:jc w:val="both"/>
        <w:rPr>
          <w:spacing w:val="-3"/>
        </w:rPr>
      </w:pPr>
    </w:p>
    <w:p w:rsidR="003E168E" w:rsidRDefault="003E168E">
      <w:pPr>
        <w:tabs>
          <w:tab w:val="left" w:pos="-720"/>
          <w:tab w:val="left" w:pos="0"/>
          <w:tab w:val="left" w:pos="720"/>
          <w:tab w:val="left" w:pos="1440"/>
        </w:tabs>
        <w:suppressAutoHyphens/>
        <w:ind w:left="1440" w:hanging="1440"/>
        <w:jc w:val="both"/>
        <w:rPr>
          <w:spacing w:val="-3"/>
        </w:rPr>
      </w:pPr>
      <w:r>
        <w:rPr>
          <w:spacing w:val="-3"/>
        </w:rPr>
        <w:tab/>
      </w:r>
      <w:r>
        <w:rPr>
          <w:spacing w:val="-3"/>
        </w:rPr>
        <w:tab/>
        <w:t>Notify the Authority</w:t>
      </w:r>
      <w:r w:rsidR="008F1849">
        <w:rPr>
          <w:spacing w:val="-3"/>
        </w:rPr>
        <w:t xml:space="preserve"> </w:t>
      </w:r>
      <w:r>
        <w:rPr>
          <w:spacing w:val="-3"/>
        </w:rPr>
        <w:t xml:space="preserve">of the beginning of each phase of work so the Engineer or </w:t>
      </w:r>
      <w:r w:rsidR="00E51B85">
        <w:rPr>
          <w:spacing w:val="-3"/>
        </w:rPr>
        <w:t>Architect-of-</w:t>
      </w:r>
      <w:r>
        <w:rPr>
          <w:spacing w:val="-3"/>
        </w:rPr>
        <w:t xml:space="preserve">Record </w:t>
      </w:r>
      <w:r w:rsidR="00374BE5">
        <w:rPr>
          <w:spacing w:val="-3"/>
        </w:rPr>
        <w:t xml:space="preserve">and other Authority Representatives </w:t>
      </w:r>
      <w:r>
        <w:rPr>
          <w:spacing w:val="-3"/>
        </w:rPr>
        <w:t>can make inspections.  Do not proceed with installation of materials until substrates have been prepared and approved by the Engineer/</w:t>
      </w:r>
      <w:r w:rsidR="00E51B85">
        <w:rPr>
          <w:spacing w:val="-3"/>
        </w:rPr>
        <w:t>Architect-of-</w:t>
      </w:r>
      <w:r>
        <w:rPr>
          <w:spacing w:val="-3"/>
        </w:rPr>
        <w:t>Record and the manufacturer’s representative.  The Authority may also elect to engage a licensed laboratory to take samples of the material and witness the mixing.</w:t>
      </w:r>
    </w:p>
    <w:p w:rsidR="003E168E" w:rsidRDefault="003E168E">
      <w:pPr>
        <w:autoSpaceDE w:val="0"/>
        <w:autoSpaceDN w:val="0"/>
        <w:adjustRightInd w:val="0"/>
        <w:ind w:left="1440" w:hanging="720"/>
        <w:jc w:val="both"/>
        <w:rPr>
          <w:rFonts w:cs="Courier New"/>
        </w:rPr>
      </w:pPr>
    </w:p>
    <w:p w:rsidR="003E168E" w:rsidRDefault="003E168E">
      <w:pPr>
        <w:tabs>
          <w:tab w:val="left" w:pos="-720"/>
        </w:tabs>
        <w:suppressAutoHyphens/>
        <w:jc w:val="both"/>
        <w:rPr>
          <w:spacing w:val="-3"/>
        </w:rPr>
      </w:pPr>
      <w:r>
        <w:rPr>
          <w:spacing w:val="-3"/>
        </w:rPr>
        <w:tab/>
        <w:t>D.</w:t>
      </w:r>
      <w:r>
        <w:rPr>
          <w:spacing w:val="-3"/>
        </w:rPr>
        <w:tab/>
        <w:t>Manufacturer's Field Service</w:t>
      </w:r>
    </w:p>
    <w:p w:rsidR="003E168E" w:rsidRDefault="003E168E">
      <w:pPr>
        <w:tabs>
          <w:tab w:val="left" w:pos="-720"/>
        </w:tabs>
        <w:suppressAutoHyphens/>
        <w:jc w:val="both"/>
        <w:rPr>
          <w:spacing w:val="-3"/>
        </w:rPr>
      </w:pPr>
    </w:p>
    <w:p w:rsidR="003E168E" w:rsidRDefault="003E168E">
      <w:pPr>
        <w:tabs>
          <w:tab w:val="left" w:pos="-720"/>
          <w:tab w:val="left" w:pos="0"/>
          <w:tab w:val="left" w:pos="720"/>
        </w:tabs>
        <w:suppressAutoHyphens/>
        <w:ind w:left="1440" w:hanging="1440"/>
        <w:jc w:val="both"/>
        <w:rPr>
          <w:spacing w:val="-3"/>
        </w:rPr>
      </w:pPr>
      <w:r>
        <w:rPr>
          <w:spacing w:val="-3"/>
        </w:rPr>
        <w:tab/>
      </w:r>
      <w:r>
        <w:rPr>
          <w:spacing w:val="-3"/>
        </w:rPr>
        <w:tab/>
        <w:t>Obtain services of self-leveling underlayment manufacturer's representative to inspect and supervise substrate preparation and placement of the material.</w:t>
      </w:r>
      <w:r w:rsidR="00394769">
        <w:rPr>
          <w:spacing w:val="-3"/>
        </w:rPr>
        <w:t xml:space="preserve">  The manufacturer’s representative is to inspect the substrate to ensure their material is appropriate for the application</w:t>
      </w:r>
      <w:r w:rsidR="00D036D6">
        <w:rPr>
          <w:spacing w:val="-3"/>
        </w:rPr>
        <w:t xml:space="preserve">, that </w:t>
      </w:r>
      <w:r w:rsidR="00B94AB6">
        <w:rPr>
          <w:spacing w:val="-3"/>
        </w:rPr>
        <w:t xml:space="preserve">jobsite </w:t>
      </w:r>
      <w:r w:rsidR="00634E1E">
        <w:rPr>
          <w:spacing w:val="-3"/>
        </w:rPr>
        <w:t>environmental</w:t>
      </w:r>
      <w:r w:rsidR="00D036D6">
        <w:rPr>
          <w:spacing w:val="-3"/>
        </w:rPr>
        <w:t xml:space="preserve"> conditions for placement are met,</w:t>
      </w:r>
      <w:r w:rsidR="00394769">
        <w:rPr>
          <w:spacing w:val="-3"/>
        </w:rPr>
        <w:t xml:space="preserve"> and to ensure the substrate preparation is adequate</w:t>
      </w:r>
      <w:r w:rsidR="00D036D6">
        <w:rPr>
          <w:spacing w:val="-3"/>
        </w:rPr>
        <w:t xml:space="preserve"> and shall provide a written report of such inspection.</w:t>
      </w:r>
    </w:p>
    <w:p w:rsidR="003E168E" w:rsidRDefault="003E168E">
      <w:pPr>
        <w:autoSpaceDE w:val="0"/>
        <w:autoSpaceDN w:val="0"/>
        <w:adjustRightInd w:val="0"/>
        <w:jc w:val="both"/>
        <w:rPr>
          <w:rFonts w:cs="Courier New"/>
        </w:rPr>
      </w:pPr>
    </w:p>
    <w:p w:rsidR="003E168E" w:rsidRDefault="003E168E" w:rsidP="00634E1E">
      <w:pPr>
        <w:keepNext/>
        <w:tabs>
          <w:tab w:val="left" w:pos="-720"/>
        </w:tabs>
        <w:suppressAutoHyphens/>
        <w:jc w:val="both"/>
        <w:rPr>
          <w:spacing w:val="-3"/>
        </w:rPr>
      </w:pPr>
      <w:r>
        <w:rPr>
          <w:b/>
          <w:spacing w:val="-3"/>
        </w:rPr>
        <w:lastRenderedPageBreak/>
        <w:t>3.</w:t>
      </w:r>
      <w:r w:rsidR="00AF110D">
        <w:rPr>
          <w:b/>
          <w:spacing w:val="-3"/>
        </w:rPr>
        <w:t>08</w:t>
      </w:r>
      <w:r>
        <w:rPr>
          <w:b/>
          <w:spacing w:val="-3"/>
        </w:rPr>
        <w:tab/>
      </w:r>
      <w:r>
        <w:rPr>
          <w:b/>
          <w:spacing w:val="-3"/>
          <w:u w:val="single"/>
        </w:rPr>
        <w:t>ACCEPTANCE OF SELF-LEVELING UNDERLAYMENT WORK</w:t>
      </w:r>
    </w:p>
    <w:p w:rsidR="003E168E" w:rsidRDefault="003E168E" w:rsidP="00634E1E">
      <w:pPr>
        <w:keepNext/>
        <w:tabs>
          <w:tab w:val="left" w:pos="-720"/>
        </w:tabs>
        <w:suppressAutoHyphens/>
        <w:jc w:val="both"/>
        <w:rPr>
          <w:spacing w:val="-3"/>
        </w:rPr>
      </w:pPr>
    </w:p>
    <w:p w:rsidR="003E168E" w:rsidRDefault="003E168E" w:rsidP="00634E1E">
      <w:pPr>
        <w:keepNext/>
        <w:tabs>
          <w:tab w:val="left" w:pos="-720"/>
        </w:tabs>
        <w:suppressAutoHyphens/>
        <w:jc w:val="both"/>
        <w:rPr>
          <w:spacing w:val="-3"/>
        </w:rPr>
      </w:pPr>
      <w:r>
        <w:rPr>
          <w:spacing w:val="-3"/>
        </w:rPr>
        <w:tab/>
        <w:t>A.</w:t>
      </w:r>
      <w:r>
        <w:rPr>
          <w:spacing w:val="-3"/>
        </w:rPr>
        <w:tab/>
        <w:t>General</w:t>
      </w:r>
    </w:p>
    <w:p w:rsidR="003E168E" w:rsidRDefault="003E168E" w:rsidP="00634E1E">
      <w:pPr>
        <w:keepNext/>
        <w:tabs>
          <w:tab w:val="left" w:pos="-720"/>
        </w:tabs>
        <w:suppressAutoHyphens/>
        <w:jc w:val="both"/>
        <w:rPr>
          <w:spacing w:val="-3"/>
        </w:rPr>
      </w:pPr>
    </w:p>
    <w:p w:rsidR="003E168E" w:rsidRDefault="003E168E">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Completed underlayment work that meets all applicable requirements will be accepted without qualification.</w:t>
      </w:r>
    </w:p>
    <w:p w:rsidR="003E168E" w:rsidRDefault="003E168E">
      <w:pPr>
        <w:tabs>
          <w:tab w:val="left" w:pos="-720"/>
        </w:tabs>
        <w:suppressAutoHyphens/>
        <w:jc w:val="both"/>
        <w:rPr>
          <w:spacing w:val="-3"/>
        </w:rPr>
      </w:pPr>
    </w:p>
    <w:p w:rsidR="003E168E" w:rsidRDefault="003E168E">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Completed underlayment work that fails to meet one or more requirements but which has been repaired to bring it into compliance will be accepted without qualification.</w:t>
      </w:r>
    </w:p>
    <w:p w:rsidR="003E168E" w:rsidRDefault="003E168E">
      <w:pPr>
        <w:tabs>
          <w:tab w:val="left" w:pos="-720"/>
        </w:tabs>
        <w:suppressAutoHyphens/>
        <w:jc w:val="both"/>
        <w:rPr>
          <w:spacing w:val="-3"/>
        </w:rPr>
      </w:pPr>
    </w:p>
    <w:p w:rsidR="003E168E" w:rsidRDefault="003E168E">
      <w:pPr>
        <w:tabs>
          <w:tab w:val="left" w:pos="-720"/>
          <w:tab w:val="left" w:pos="720"/>
          <w:tab w:val="left" w:pos="1440"/>
        </w:tabs>
        <w:suppressAutoHyphens/>
        <w:ind w:left="2160" w:hanging="2160"/>
        <w:jc w:val="both"/>
        <w:rPr>
          <w:spacing w:val="-3"/>
        </w:rPr>
      </w:pPr>
      <w:r>
        <w:rPr>
          <w:spacing w:val="-3"/>
        </w:rPr>
        <w:tab/>
      </w:r>
      <w:r>
        <w:rPr>
          <w:spacing w:val="-3"/>
        </w:rPr>
        <w:tab/>
        <w:t>3.</w:t>
      </w:r>
      <w:r>
        <w:rPr>
          <w:spacing w:val="-3"/>
        </w:rPr>
        <w:tab/>
      </w:r>
      <w:r>
        <w:t>Failure of self-leveling underlayment to bond to substrate (as indicated by a hollow sound when tapped), or disintegration or other failure of underlayment to perform in accordance with product data, will be considered failure of materials and workmanship.  Repair or replace underlayments in areas of such failures.  Underlayment</w:t>
      </w:r>
      <w:r>
        <w:rPr>
          <w:spacing w:val="-3"/>
        </w:rPr>
        <w:t xml:space="preserve"> work judged inadequate or deemed unacceptable due to appearance shall be replaced if so directed by the Engineer at the Contractor's expense. </w:t>
      </w:r>
    </w:p>
    <w:p w:rsidR="003E168E" w:rsidRDefault="003E168E">
      <w:pPr>
        <w:tabs>
          <w:tab w:val="left" w:pos="-720"/>
        </w:tabs>
        <w:suppressAutoHyphens/>
        <w:jc w:val="both"/>
        <w:rPr>
          <w:spacing w:val="-3"/>
        </w:rPr>
      </w:pPr>
    </w:p>
    <w:p w:rsidR="003E168E" w:rsidRDefault="003E168E">
      <w:pPr>
        <w:tabs>
          <w:tab w:val="left" w:pos="-720"/>
          <w:tab w:val="left" w:pos="0"/>
          <w:tab w:val="left" w:pos="720"/>
          <w:tab w:val="left" w:pos="1440"/>
        </w:tabs>
        <w:suppressAutoHyphens/>
        <w:ind w:left="2160" w:hanging="2160"/>
        <w:jc w:val="both"/>
        <w:rPr>
          <w:spacing w:val="-3"/>
        </w:rPr>
      </w:pPr>
      <w:r>
        <w:rPr>
          <w:spacing w:val="-3"/>
        </w:rPr>
        <w:tab/>
      </w:r>
      <w:r>
        <w:rPr>
          <w:spacing w:val="-3"/>
        </w:rPr>
        <w:tab/>
        <w:t>4.</w:t>
      </w:r>
      <w:r>
        <w:rPr>
          <w:spacing w:val="-3"/>
        </w:rPr>
        <w:tab/>
        <w:t>Pay all costs incurred by the Authority in providing additional testing and/or analysis required by this Section.</w:t>
      </w:r>
    </w:p>
    <w:p w:rsidR="003E168E" w:rsidRDefault="003E168E">
      <w:pPr>
        <w:tabs>
          <w:tab w:val="left" w:pos="-720"/>
        </w:tabs>
        <w:suppressAutoHyphens/>
        <w:jc w:val="both"/>
        <w:rPr>
          <w:spacing w:val="-3"/>
        </w:rPr>
      </w:pPr>
    </w:p>
    <w:p w:rsidR="003E168E" w:rsidRDefault="003E168E">
      <w:pPr>
        <w:tabs>
          <w:tab w:val="left" w:pos="-720"/>
          <w:tab w:val="left" w:pos="0"/>
          <w:tab w:val="left" w:pos="720"/>
          <w:tab w:val="left" w:pos="1440"/>
        </w:tabs>
        <w:suppressAutoHyphens/>
        <w:ind w:left="2160" w:hanging="2160"/>
        <w:jc w:val="both"/>
        <w:rPr>
          <w:spacing w:val="-3"/>
        </w:rPr>
      </w:pPr>
      <w:r>
        <w:rPr>
          <w:spacing w:val="-3"/>
        </w:rPr>
        <w:tab/>
      </w:r>
      <w:r>
        <w:rPr>
          <w:spacing w:val="-3"/>
        </w:rPr>
        <w:tab/>
        <w:t>5.</w:t>
      </w:r>
      <w:r>
        <w:rPr>
          <w:spacing w:val="-3"/>
        </w:rPr>
        <w:tab/>
        <w:t>The Authority will pay all costs of additional testing and analysis made at its own request that is not required by this Section or which shows concrete is in compliance with the Contract Documents.</w:t>
      </w:r>
    </w:p>
    <w:p w:rsidR="003E168E" w:rsidRDefault="003E168E">
      <w:pPr>
        <w:tabs>
          <w:tab w:val="left" w:pos="-720"/>
          <w:tab w:val="left" w:pos="0"/>
          <w:tab w:val="left" w:pos="720"/>
          <w:tab w:val="left" w:pos="1440"/>
        </w:tabs>
        <w:suppressAutoHyphens/>
        <w:ind w:left="2160" w:hanging="2160"/>
        <w:jc w:val="both"/>
        <w:rPr>
          <w:spacing w:val="-3"/>
        </w:rPr>
      </w:pPr>
    </w:p>
    <w:p w:rsidR="003E168E" w:rsidRDefault="003E168E">
      <w:pPr>
        <w:keepNext/>
        <w:tabs>
          <w:tab w:val="left" w:pos="-720"/>
        </w:tabs>
        <w:suppressAutoHyphens/>
        <w:jc w:val="both"/>
        <w:rPr>
          <w:spacing w:val="-3"/>
        </w:rPr>
      </w:pPr>
      <w:r>
        <w:rPr>
          <w:spacing w:val="-3"/>
        </w:rPr>
        <w:tab/>
        <w:t>B.</w:t>
      </w:r>
      <w:r>
        <w:rPr>
          <w:spacing w:val="-3"/>
        </w:rPr>
        <w:tab/>
        <w:t>Dimensional Tolerances</w:t>
      </w:r>
    </w:p>
    <w:p w:rsidR="003E168E" w:rsidRDefault="003E168E">
      <w:pPr>
        <w:keepNext/>
        <w:tabs>
          <w:tab w:val="left" w:pos="-720"/>
        </w:tabs>
        <w:suppressAutoHyphens/>
        <w:jc w:val="both"/>
        <w:rPr>
          <w:spacing w:val="-3"/>
        </w:rPr>
      </w:pPr>
    </w:p>
    <w:p w:rsidR="003E168E" w:rsidRDefault="003E168E">
      <w:pPr>
        <w:autoSpaceDE w:val="0"/>
        <w:autoSpaceDN w:val="0"/>
        <w:adjustRightInd w:val="0"/>
        <w:ind w:left="1440"/>
        <w:jc w:val="both"/>
        <w:rPr>
          <w:rFonts w:cs="Courier New"/>
        </w:rPr>
      </w:pPr>
      <w:r>
        <w:t>Finished underlayment exceeding the tolerances may be repaired provided that strength, durability, or appearance is not adversely affected.  High spots may be removed with a terrazzo grinder, low spots filled with a cement-based patching compound, or other remedial measures performed as permitted and as acceptable to the self-leveling underlayment manufacturer.</w:t>
      </w:r>
    </w:p>
    <w:p w:rsidR="003E168E" w:rsidRDefault="003E168E">
      <w:pPr>
        <w:autoSpaceDE w:val="0"/>
        <w:autoSpaceDN w:val="0"/>
        <w:adjustRightInd w:val="0"/>
        <w:jc w:val="both"/>
        <w:rPr>
          <w:rFonts w:cs="Courier New"/>
          <w:b/>
          <w:bCs/>
        </w:rPr>
      </w:pPr>
    </w:p>
    <w:p w:rsidR="003E168E" w:rsidRDefault="003E168E">
      <w:pPr>
        <w:autoSpaceDE w:val="0"/>
        <w:autoSpaceDN w:val="0"/>
        <w:adjustRightInd w:val="0"/>
        <w:jc w:val="center"/>
        <w:rPr>
          <w:rFonts w:cs="Courier New"/>
          <w:b/>
          <w:bCs/>
          <w:u w:val="single"/>
        </w:rPr>
      </w:pPr>
      <w:r>
        <w:rPr>
          <w:rFonts w:cs="Courier New"/>
          <w:b/>
          <w:bCs/>
          <w:u w:val="single"/>
        </w:rPr>
        <w:t>END OF SECTION</w:t>
      </w:r>
    </w:p>
    <w:p w:rsidR="003E168E" w:rsidRDefault="003E168E">
      <w:pPr>
        <w:tabs>
          <w:tab w:val="center" w:pos="720"/>
          <w:tab w:val="center" w:pos="1440"/>
          <w:tab w:val="center" w:pos="2160"/>
          <w:tab w:val="center" w:pos="4680"/>
          <w:tab w:val="left" w:pos="7200"/>
        </w:tabs>
        <w:jc w:val="both"/>
        <w:rPr>
          <w:rFonts w:cs="Courier New"/>
          <w:b/>
          <w:bCs/>
        </w:rPr>
      </w:pPr>
    </w:p>
    <w:p w:rsidR="003E168E" w:rsidRDefault="003E168E">
      <w:pPr>
        <w:tabs>
          <w:tab w:val="center" w:pos="720"/>
          <w:tab w:val="center" w:pos="1440"/>
          <w:tab w:val="center" w:pos="2160"/>
          <w:tab w:val="center" w:pos="4680"/>
          <w:tab w:val="left" w:pos="7200"/>
        </w:tabs>
        <w:jc w:val="both"/>
        <w:rPr>
          <w:rFonts w:cs="Courier New"/>
          <w:b/>
          <w:bCs/>
        </w:rPr>
      </w:pPr>
    </w:p>
    <w:p w:rsidR="003E168E" w:rsidRDefault="003E168E" w:rsidP="00634E1E">
      <w:pPr>
        <w:keepNext/>
        <w:tabs>
          <w:tab w:val="center" w:pos="720"/>
          <w:tab w:val="center" w:pos="1440"/>
          <w:tab w:val="center" w:pos="2160"/>
          <w:tab w:val="center" w:pos="4680"/>
          <w:tab w:val="left" w:pos="7200"/>
        </w:tabs>
        <w:jc w:val="both"/>
        <w:rPr>
          <w:rFonts w:cs="Courier New"/>
          <w:bCs/>
        </w:rPr>
      </w:pPr>
      <w:r>
        <w:rPr>
          <w:rFonts w:cs="Courier New"/>
          <w:bCs/>
        </w:rPr>
        <w:lastRenderedPageBreak/>
        <w:t>Notes to Specification Writer (Delete from specification)</w:t>
      </w:r>
    </w:p>
    <w:p w:rsidR="003E168E" w:rsidRDefault="003E168E" w:rsidP="00634E1E">
      <w:pPr>
        <w:keepNext/>
        <w:tabs>
          <w:tab w:val="center" w:pos="720"/>
          <w:tab w:val="center" w:pos="1440"/>
          <w:tab w:val="center" w:pos="2160"/>
          <w:tab w:val="center" w:pos="4680"/>
          <w:tab w:val="left" w:pos="7200"/>
        </w:tabs>
        <w:jc w:val="both"/>
        <w:rPr>
          <w:rFonts w:cs="Courier New"/>
          <w:bCs/>
        </w:rPr>
      </w:pPr>
    </w:p>
    <w:p w:rsidR="00191ACD" w:rsidRDefault="003E168E">
      <w:pPr>
        <w:tabs>
          <w:tab w:val="center" w:pos="720"/>
          <w:tab w:val="center" w:pos="1440"/>
          <w:tab w:val="center" w:pos="2160"/>
          <w:tab w:val="center" w:pos="4680"/>
          <w:tab w:val="left" w:pos="7200"/>
        </w:tabs>
        <w:ind w:left="720" w:hanging="720"/>
        <w:jc w:val="both"/>
        <w:rPr>
          <w:rFonts w:cs="Courier New"/>
          <w:bCs/>
        </w:rPr>
      </w:pPr>
      <w:r>
        <w:rPr>
          <w:rFonts w:cs="Courier New"/>
          <w:bCs/>
        </w:rPr>
        <w:t>1.</w:t>
      </w:r>
      <w:r>
        <w:rPr>
          <w:rFonts w:cs="Courier New"/>
          <w:bCs/>
        </w:rPr>
        <w:tab/>
      </w:r>
      <w:r w:rsidR="00F82205">
        <w:rPr>
          <w:rFonts w:cs="Courier New"/>
          <w:bCs/>
        </w:rPr>
        <w:tab/>
        <w:t>In new building construction, SLU will typically be required for spaces with tight tolerances such as wood floor installations and thus should be included in all projects</w:t>
      </w:r>
      <w:r w:rsidR="00981D1F">
        <w:rPr>
          <w:rFonts w:cs="Courier New"/>
          <w:bCs/>
        </w:rPr>
        <w:t xml:space="preserve"> and indicate the locations</w:t>
      </w:r>
      <w:r w:rsidR="00F82205">
        <w:rPr>
          <w:rFonts w:cs="Courier New"/>
          <w:bCs/>
        </w:rPr>
        <w:t xml:space="preserve">.  </w:t>
      </w:r>
      <w:r w:rsidR="00F82205">
        <w:rPr>
          <w:rFonts w:cs="Courier New"/>
          <w:bCs/>
        </w:rPr>
        <w:tab/>
        <w:t>Use of material on existing substrates is to be used based on engineering analysis, typically with cores.  Specification is to be edited for the substrate conditions.  There are various applications listed for various substrates, but these must be tailored to the project.</w:t>
      </w:r>
      <w:r w:rsidR="00AF110D">
        <w:rPr>
          <w:rFonts w:cs="Courier New"/>
          <w:bCs/>
        </w:rPr>
        <w:t xml:space="preserve">  While installation on several types of existing substrates are indicated in Article 3.03, placement on wood and other floor finish material is not generally recommended.</w:t>
      </w:r>
    </w:p>
    <w:p w:rsidR="00191ACD" w:rsidRDefault="00191ACD">
      <w:pPr>
        <w:tabs>
          <w:tab w:val="center" w:pos="720"/>
          <w:tab w:val="center" w:pos="1440"/>
          <w:tab w:val="center" w:pos="2160"/>
          <w:tab w:val="center" w:pos="4680"/>
          <w:tab w:val="left" w:pos="7200"/>
        </w:tabs>
        <w:ind w:left="720" w:hanging="720"/>
        <w:jc w:val="both"/>
        <w:rPr>
          <w:rFonts w:cs="Courier New"/>
          <w:bCs/>
        </w:rPr>
      </w:pPr>
    </w:p>
    <w:p w:rsidR="003E168E" w:rsidRDefault="00191ACD">
      <w:pPr>
        <w:tabs>
          <w:tab w:val="center" w:pos="720"/>
          <w:tab w:val="center" w:pos="1440"/>
          <w:tab w:val="center" w:pos="2160"/>
          <w:tab w:val="center" w:pos="4680"/>
          <w:tab w:val="left" w:pos="7200"/>
        </w:tabs>
        <w:ind w:left="720" w:hanging="720"/>
        <w:jc w:val="both"/>
        <w:rPr>
          <w:rFonts w:cs="Courier New"/>
          <w:bCs/>
        </w:rPr>
      </w:pPr>
      <w:r>
        <w:rPr>
          <w:rFonts w:cs="Courier New"/>
          <w:bCs/>
        </w:rPr>
        <w:t>2.</w:t>
      </w:r>
      <w:r>
        <w:rPr>
          <w:rFonts w:cs="Courier New"/>
          <w:bCs/>
        </w:rPr>
        <w:tab/>
      </w:r>
      <w:r w:rsidR="00F82205">
        <w:rPr>
          <w:rFonts w:cs="Courier New"/>
          <w:bCs/>
        </w:rPr>
        <w:tab/>
      </w:r>
      <w:r w:rsidR="00482AEC">
        <w:rPr>
          <w:rFonts w:cs="Courier New"/>
          <w:bCs/>
        </w:rPr>
        <w:t xml:space="preserve">For installation </w:t>
      </w:r>
      <w:r>
        <w:rPr>
          <w:rFonts w:cs="Courier New"/>
          <w:bCs/>
        </w:rPr>
        <w:t xml:space="preserve">of SLU </w:t>
      </w:r>
      <w:r w:rsidR="00482AEC">
        <w:rPr>
          <w:rFonts w:cs="Courier New"/>
          <w:bCs/>
        </w:rPr>
        <w:t xml:space="preserve">on new slabs </w:t>
      </w:r>
      <w:r>
        <w:rPr>
          <w:rFonts w:cs="Courier New"/>
          <w:bCs/>
        </w:rPr>
        <w:t xml:space="preserve">only, </w:t>
      </w:r>
      <w:r w:rsidR="00482AEC">
        <w:rPr>
          <w:rFonts w:cs="Courier New"/>
          <w:bCs/>
        </w:rPr>
        <w:t>such as in new construction, delete references to existing substrates</w:t>
      </w:r>
      <w:r>
        <w:rPr>
          <w:rFonts w:cs="Courier New"/>
          <w:bCs/>
        </w:rPr>
        <w:t xml:space="preserve"> throughout the specs</w:t>
      </w:r>
      <w:r w:rsidR="00482AEC">
        <w:rPr>
          <w:rFonts w:cs="Courier New"/>
          <w:bCs/>
        </w:rPr>
        <w:t>.</w:t>
      </w:r>
      <w:r>
        <w:rPr>
          <w:rFonts w:cs="Courier New"/>
          <w:bCs/>
        </w:rPr>
        <w:t xml:space="preserve">  </w:t>
      </w:r>
      <w:r w:rsidR="00F82205">
        <w:rPr>
          <w:rFonts w:cs="Courier New"/>
          <w:bCs/>
        </w:rPr>
        <w:tab/>
      </w:r>
      <w:r>
        <w:rPr>
          <w:rFonts w:cs="Courier New"/>
          <w:bCs/>
        </w:rPr>
        <w:t>For installation in existing building on existing substrates only, remove references to new concrete.</w:t>
      </w:r>
    </w:p>
    <w:p w:rsidR="00482AEC" w:rsidRDefault="00482AEC">
      <w:pPr>
        <w:tabs>
          <w:tab w:val="center" w:pos="720"/>
          <w:tab w:val="center" w:pos="1440"/>
          <w:tab w:val="center" w:pos="2160"/>
          <w:tab w:val="center" w:pos="4680"/>
          <w:tab w:val="left" w:pos="7200"/>
        </w:tabs>
        <w:ind w:left="720" w:hanging="720"/>
        <w:jc w:val="both"/>
        <w:rPr>
          <w:rFonts w:cs="Courier New"/>
          <w:bCs/>
        </w:rPr>
      </w:pPr>
    </w:p>
    <w:p w:rsidR="00576DF9" w:rsidRDefault="00191ACD">
      <w:pPr>
        <w:tabs>
          <w:tab w:val="center" w:pos="720"/>
          <w:tab w:val="center" w:pos="1440"/>
          <w:tab w:val="center" w:pos="2160"/>
          <w:tab w:val="center" w:pos="4680"/>
          <w:tab w:val="left" w:pos="7200"/>
        </w:tabs>
        <w:ind w:left="720" w:hanging="720"/>
        <w:jc w:val="both"/>
        <w:rPr>
          <w:rFonts w:cs="Courier New"/>
          <w:bCs/>
        </w:rPr>
      </w:pPr>
      <w:r>
        <w:rPr>
          <w:rFonts w:cs="Courier New"/>
          <w:bCs/>
        </w:rPr>
        <w:t>3</w:t>
      </w:r>
      <w:r w:rsidR="00482AEC">
        <w:rPr>
          <w:rFonts w:cs="Courier New"/>
          <w:bCs/>
        </w:rPr>
        <w:t>.</w:t>
      </w:r>
      <w:r w:rsidR="00482AEC">
        <w:rPr>
          <w:rFonts w:cs="Courier New"/>
          <w:bCs/>
        </w:rPr>
        <w:tab/>
      </w:r>
      <w:r w:rsidR="00482AEC">
        <w:rPr>
          <w:rFonts w:cs="Courier New"/>
          <w:bCs/>
        </w:rPr>
        <w:tab/>
      </w:r>
      <w:r w:rsidR="00AF0CBF">
        <w:rPr>
          <w:rFonts w:cs="Courier New"/>
          <w:bCs/>
        </w:rPr>
        <w:t xml:space="preserve">For existing buildings, provide for a moisture mitigation membrane to be placed prior to installation of the SLU on existing </w:t>
      </w:r>
      <w:r w:rsidR="008941B0">
        <w:rPr>
          <w:rFonts w:cs="Courier New"/>
          <w:bCs/>
        </w:rPr>
        <w:t xml:space="preserve">slabs </w:t>
      </w:r>
      <w:r w:rsidR="00482AEC">
        <w:rPr>
          <w:rFonts w:cs="Courier New"/>
          <w:bCs/>
        </w:rPr>
        <w:t>on grade</w:t>
      </w:r>
      <w:r w:rsidR="008941B0">
        <w:rPr>
          <w:rFonts w:cs="Courier New"/>
          <w:bCs/>
        </w:rPr>
        <w:t xml:space="preserve">, new slabs/toppings, </w:t>
      </w:r>
      <w:r w:rsidR="00AF0CBF">
        <w:rPr>
          <w:rFonts w:cs="Courier New"/>
          <w:bCs/>
        </w:rPr>
        <w:t xml:space="preserve">and other </w:t>
      </w:r>
      <w:r w:rsidR="00482AEC">
        <w:rPr>
          <w:rFonts w:cs="Courier New"/>
          <w:bCs/>
        </w:rPr>
        <w:t>conditions where moisture reading will likely be above that required</w:t>
      </w:r>
      <w:r w:rsidR="00AF0CBF">
        <w:rPr>
          <w:rFonts w:cs="Courier New"/>
          <w:bCs/>
        </w:rPr>
        <w:t>,</w:t>
      </w:r>
      <w:r w:rsidR="00BF390A">
        <w:rPr>
          <w:rFonts w:cs="Courier New"/>
          <w:bCs/>
        </w:rPr>
        <w:t xml:space="preserve"> such as spaces over boiler rooms and other rooms producing moisture</w:t>
      </w:r>
      <w:r w:rsidR="00482AEC">
        <w:rPr>
          <w:rFonts w:cs="Courier New"/>
          <w:bCs/>
        </w:rPr>
        <w:t xml:space="preserve">, </w:t>
      </w:r>
      <w:r w:rsidR="00BF390A">
        <w:rPr>
          <w:rFonts w:cs="Courier New"/>
          <w:bCs/>
        </w:rPr>
        <w:t>and those with sensitive floor finishes such as wood</w:t>
      </w:r>
      <w:r w:rsidR="00576DF9">
        <w:rPr>
          <w:rFonts w:cs="Courier New"/>
          <w:bCs/>
        </w:rPr>
        <w:t>, athletic,</w:t>
      </w:r>
      <w:r w:rsidR="00BF390A">
        <w:rPr>
          <w:rFonts w:cs="Courier New"/>
          <w:bCs/>
        </w:rPr>
        <w:t xml:space="preserve"> and resinous flooring</w:t>
      </w:r>
      <w:r w:rsidR="00AF0CBF">
        <w:rPr>
          <w:rFonts w:cs="Courier New"/>
          <w:bCs/>
        </w:rPr>
        <w:t>.</w:t>
      </w:r>
      <w:r w:rsidR="00576DF9">
        <w:rPr>
          <w:rFonts w:cs="Courier New"/>
          <w:bCs/>
        </w:rPr>
        <w:t xml:space="preserve"> </w:t>
      </w:r>
      <w:r w:rsidR="00AF0CBF">
        <w:rPr>
          <w:rFonts w:cs="Courier New"/>
          <w:bCs/>
        </w:rPr>
        <w:t xml:space="preserve"> In new buildings, slabs should be installed in sufficient advance of requiring the material and can be limited to areas above moisture producing equipment.   Indicate in specification which locations are to receive the material.</w:t>
      </w:r>
    </w:p>
    <w:p w:rsidR="00576DF9" w:rsidRDefault="00576DF9">
      <w:pPr>
        <w:tabs>
          <w:tab w:val="center" w:pos="720"/>
          <w:tab w:val="center" w:pos="1440"/>
          <w:tab w:val="center" w:pos="2160"/>
          <w:tab w:val="center" w:pos="4680"/>
          <w:tab w:val="left" w:pos="7200"/>
        </w:tabs>
        <w:ind w:left="720" w:hanging="720"/>
        <w:jc w:val="both"/>
        <w:rPr>
          <w:rFonts w:cs="Courier New"/>
          <w:bCs/>
        </w:rPr>
      </w:pPr>
    </w:p>
    <w:p w:rsidR="00BF390A" w:rsidRPr="00576DF9" w:rsidRDefault="00C01DBE">
      <w:pPr>
        <w:tabs>
          <w:tab w:val="center" w:pos="720"/>
          <w:tab w:val="center" w:pos="1440"/>
          <w:tab w:val="center" w:pos="2160"/>
          <w:tab w:val="center" w:pos="4680"/>
          <w:tab w:val="left" w:pos="7200"/>
        </w:tabs>
        <w:ind w:left="720" w:hanging="720"/>
        <w:jc w:val="both"/>
        <w:rPr>
          <w:rFonts w:cs="Courier New"/>
          <w:bCs/>
        </w:rPr>
      </w:pPr>
      <w:r w:rsidRPr="00576DF9">
        <w:rPr>
          <w:rFonts w:cs="Courier New"/>
          <w:bCs/>
        </w:rPr>
        <w:t>4</w:t>
      </w:r>
      <w:r w:rsidR="00BF390A" w:rsidRPr="00576DF9">
        <w:rPr>
          <w:rFonts w:cs="Courier New"/>
          <w:bCs/>
        </w:rPr>
        <w:t>.</w:t>
      </w:r>
      <w:r w:rsidR="00BF390A" w:rsidRPr="00576DF9">
        <w:rPr>
          <w:rFonts w:cs="Courier New"/>
          <w:bCs/>
        </w:rPr>
        <w:tab/>
      </w:r>
      <w:r w:rsidR="00BF390A" w:rsidRPr="00576DF9">
        <w:rPr>
          <w:rFonts w:cs="Courier New"/>
          <w:bCs/>
        </w:rPr>
        <w:tab/>
        <w:t>Moisture vapor in slabs is a complicated subject.  For new constructions, slabs must be tested under the conditions they will be subject too and thus must be conditioned to what they will be subject to in service.  In framed slabs of existing buildings that have not been subject to moisture intrusion, testing will likely result in false readings and conditioning the spaces will be extreme in cost and is not warranted.</w:t>
      </w:r>
      <w:r w:rsidR="00576DF9">
        <w:rPr>
          <w:rFonts w:cs="Courier New"/>
          <w:bCs/>
        </w:rPr>
        <w:t xml:space="preserve">  Appendix A and B will typically apply for new construction.</w:t>
      </w:r>
    </w:p>
    <w:p w:rsidR="00C01DBE" w:rsidRPr="00576DF9" w:rsidRDefault="00C01DBE" w:rsidP="00C01DBE">
      <w:pPr>
        <w:tabs>
          <w:tab w:val="center" w:pos="720"/>
          <w:tab w:val="center" w:pos="1440"/>
          <w:tab w:val="center" w:pos="2160"/>
          <w:tab w:val="center" w:pos="4680"/>
          <w:tab w:val="left" w:pos="7200"/>
        </w:tabs>
        <w:rPr>
          <w:rFonts w:cs="Courier New"/>
          <w:bCs/>
        </w:rPr>
      </w:pPr>
    </w:p>
    <w:p w:rsidR="003A533F" w:rsidRPr="003A533F" w:rsidRDefault="00C01DBE" w:rsidP="003A533F">
      <w:pPr>
        <w:tabs>
          <w:tab w:val="center" w:pos="720"/>
          <w:tab w:val="center" w:pos="1440"/>
          <w:tab w:val="center" w:pos="2160"/>
          <w:tab w:val="center" w:pos="4680"/>
          <w:tab w:val="left" w:pos="7200"/>
        </w:tabs>
        <w:ind w:left="720" w:hanging="720"/>
        <w:jc w:val="both"/>
        <w:rPr>
          <w:rFonts w:cs="Courier New"/>
          <w:bCs/>
        </w:rPr>
      </w:pPr>
      <w:r w:rsidRPr="00576DF9">
        <w:rPr>
          <w:rFonts w:cs="Courier New"/>
          <w:bCs/>
        </w:rPr>
        <w:t>5.</w:t>
      </w:r>
      <w:r w:rsidRPr="00576DF9">
        <w:rPr>
          <w:rFonts w:cs="Courier New"/>
          <w:bCs/>
        </w:rPr>
        <w:tab/>
      </w:r>
      <w:r w:rsidRPr="00576DF9">
        <w:rPr>
          <w:rFonts w:cs="Courier New"/>
          <w:bCs/>
        </w:rPr>
        <w:tab/>
        <w:t>If amount of material to be placed is limited and not likely subject to a great deal of variation</w:t>
      </w:r>
      <w:r w:rsidR="00012943">
        <w:rPr>
          <w:rFonts w:cs="Courier New"/>
          <w:bCs/>
        </w:rPr>
        <w:t xml:space="preserve"> in substrate types</w:t>
      </w:r>
      <w:r w:rsidRPr="00576DF9">
        <w:rPr>
          <w:rFonts w:cs="Courier New"/>
          <w:bCs/>
        </w:rPr>
        <w:t>, shop drawing requirement may be deleted.</w:t>
      </w:r>
    </w:p>
    <w:p w:rsidR="003E168E" w:rsidRDefault="003E168E" w:rsidP="00476018">
      <w:pPr>
        <w:tabs>
          <w:tab w:val="center" w:pos="720"/>
          <w:tab w:val="center" w:pos="1440"/>
          <w:tab w:val="center" w:pos="2160"/>
          <w:tab w:val="center" w:pos="4680"/>
          <w:tab w:val="left" w:pos="7200"/>
        </w:tabs>
        <w:jc w:val="center"/>
        <w:rPr>
          <w:rFonts w:cs="Courier New"/>
        </w:rPr>
      </w:pPr>
      <w:r>
        <w:rPr>
          <w:rFonts w:cs="Courier New"/>
          <w:b/>
          <w:bCs/>
        </w:rPr>
        <w:br w:type="page"/>
      </w:r>
      <w:r>
        <w:rPr>
          <w:rFonts w:cs="Courier New"/>
          <w:b/>
          <w:u w:val="single"/>
        </w:rPr>
        <w:lastRenderedPageBreak/>
        <w:t>LIST OF SUBMITTALS</w:t>
      </w:r>
    </w:p>
    <w:p w:rsidR="003E168E" w:rsidRDefault="003E168E">
      <w:pPr>
        <w:tabs>
          <w:tab w:val="left" w:pos="-1440"/>
          <w:tab w:val="left" w:pos="-720"/>
          <w:tab w:val="left" w:pos="0"/>
          <w:tab w:val="left" w:pos="576"/>
          <w:tab w:val="left" w:pos="4608"/>
          <w:tab w:val="left" w:pos="7200"/>
        </w:tabs>
        <w:jc w:val="both"/>
        <w:rPr>
          <w:rFonts w:cs="Courier New"/>
        </w:rPr>
      </w:pPr>
    </w:p>
    <w:p w:rsidR="003E168E" w:rsidRDefault="003E168E">
      <w:pPr>
        <w:tabs>
          <w:tab w:val="left" w:pos="-1440"/>
          <w:tab w:val="left" w:pos="-720"/>
          <w:tab w:val="left" w:pos="0"/>
          <w:tab w:val="left" w:pos="576"/>
          <w:tab w:val="left" w:pos="4608"/>
          <w:tab w:val="left" w:pos="7200"/>
        </w:tabs>
        <w:jc w:val="both"/>
        <w:rPr>
          <w:rFonts w:cs="Courier New"/>
        </w:rPr>
      </w:pPr>
      <w:r>
        <w:rPr>
          <w:rFonts w:cs="Courier New"/>
          <w:b/>
          <w:u w:val="single"/>
        </w:rPr>
        <w:t>SUBMITTAL</w:t>
      </w:r>
      <w:r>
        <w:rPr>
          <w:rFonts w:cs="Courier New"/>
          <w:b/>
        </w:rPr>
        <w:tab/>
      </w:r>
      <w:r>
        <w:rPr>
          <w:rFonts w:cs="Courier New"/>
          <w:b/>
          <w:u w:val="single"/>
        </w:rPr>
        <w:t>DATE SUBMITTED</w:t>
      </w:r>
      <w:r>
        <w:rPr>
          <w:rFonts w:cs="Courier New"/>
          <w:b/>
        </w:rPr>
        <w:tab/>
      </w:r>
      <w:r>
        <w:rPr>
          <w:rFonts w:cs="Courier New"/>
          <w:b/>
          <w:u w:val="single"/>
        </w:rPr>
        <w:t>DATE APPROVED</w:t>
      </w:r>
    </w:p>
    <w:p w:rsidR="003E168E" w:rsidRDefault="003E168E">
      <w:pPr>
        <w:tabs>
          <w:tab w:val="left" w:pos="-1440"/>
          <w:tab w:val="left" w:pos="-720"/>
          <w:tab w:val="left" w:pos="0"/>
          <w:tab w:val="left" w:pos="576"/>
          <w:tab w:val="left" w:pos="4608"/>
          <w:tab w:val="left" w:pos="7200"/>
        </w:tabs>
        <w:jc w:val="both"/>
        <w:rPr>
          <w:rFonts w:cs="Courier New"/>
        </w:rPr>
      </w:pPr>
    </w:p>
    <w:p w:rsidR="003E168E" w:rsidRDefault="003E168E">
      <w:pPr>
        <w:tabs>
          <w:tab w:val="left" w:pos="-1440"/>
          <w:tab w:val="left" w:pos="-720"/>
          <w:tab w:val="left" w:pos="0"/>
          <w:tab w:val="left" w:pos="576"/>
          <w:tab w:val="left" w:pos="4608"/>
          <w:tab w:val="left" w:pos="7200"/>
        </w:tabs>
        <w:jc w:val="both"/>
        <w:rPr>
          <w:rFonts w:cs="Courier New"/>
          <w:u w:val="single"/>
        </w:rPr>
      </w:pPr>
      <w:r>
        <w:rPr>
          <w:rFonts w:cs="Courier New"/>
        </w:rPr>
        <w:t>Product Data:</w:t>
      </w:r>
      <w:r>
        <w:rPr>
          <w:rFonts w:cs="Courier New"/>
        </w:rPr>
        <w:tab/>
      </w:r>
      <w:r>
        <w:rPr>
          <w:rFonts w:cs="Courier New"/>
          <w:u w:val="single"/>
        </w:rPr>
        <w:t xml:space="preserve">              </w:t>
      </w:r>
      <w:r>
        <w:rPr>
          <w:rFonts w:cs="Courier New"/>
        </w:rPr>
        <w:tab/>
        <w:t>_____________</w:t>
      </w:r>
    </w:p>
    <w:p w:rsidR="003E168E" w:rsidRDefault="003E168E">
      <w:pPr>
        <w:tabs>
          <w:tab w:val="left" w:pos="-1440"/>
          <w:tab w:val="left" w:pos="-720"/>
          <w:tab w:val="left" w:pos="0"/>
          <w:tab w:val="left" w:pos="576"/>
          <w:tab w:val="left" w:pos="4608"/>
          <w:tab w:val="left" w:pos="7200"/>
        </w:tabs>
        <w:jc w:val="both"/>
        <w:rPr>
          <w:rFonts w:cs="Courier New"/>
        </w:rPr>
      </w:pPr>
    </w:p>
    <w:p w:rsidR="003E168E" w:rsidRDefault="003E168E">
      <w:pPr>
        <w:tabs>
          <w:tab w:val="left" w:pos="-1440"/>
          <w:tab w:val="left" w:pos="-720"/>
          <w:tab w:val="left" w:pos="0"/>
          <w:tab w:val="left" w:pos="576"/>
          <w:tab w:val="left" w:pos="4608"/>
          <w:tab w:val="left" w:pos="7200"/>
        </w:tabs>
        <w:jc w:val="both"/>
        <w:rPr>
          <w:rFonts w:cs="Courier New"/>
        </w:rPr>
      </w:pPr>
      <w:r>
        <w:rPr>
          <w:rFonts w:cs="Courier New"/>
        </w:rPr>
        <w:t>1.</w:t>
      </w:r>
      <w:r>
        <w:rPr>
          <w:rFonts w:cs="Courier New"/>
        </w:rPr>
        <w:tab/>
        <w:t>Self-leveling underlayment</w:t>
      </w:r>
    </w:p>
    <w:p w:rsidR="003E168E" w:rsidRDefault="003E168E">
      <w:pPr>
        <w:tabs>
          <w:tab w:val="left" w:pos="-1440"/>
          <w:tab w:val="left" w:pos="-720"/>
          <w:tab w:val="left" w:pos="0"/>
          <w:tab w:val="left" w:pos="576"/>
          <w:tab w:val="left" w:pos="4608"/>
          <w:tab w:val="left" w:pos="7200"/>
        </w:tabs>
        <w:jc w:val="both"/>
        <w:rPr>
          <w:rFonts w:cs="Courier New"/>
        </w:rPr>
      </w:pPr>
      <w:r>
        <w:rPr>
          <w:rFonts w:cs="Courier New"/>
        </w:rPr>
        <w:t>2.</w:t>
      </w:r>
      <w:r>
        <w:rPr>
          <w:rFonts w:cs="Courier New"/>
        </w:rPr>
        <w:tab/>
        <w:t>Repair mortar</w:t>
      </w:r>
    </w:p>
    <w:p w:rsidR="003E168E" w:rsidRDefault="003E168E">
      <w:pPr>
        <w:tabs>
          <w:tab w:val="left" w:pos="-1440"/>
          <w:tab w:val="left" w:pos="-720"/>
          <w:tab w:val="left" w:pos="0"/>
          <w:tab w:val="left" w:pos="576"/>
          <w:tab w:val="left" w:pos="4608"/>
          <w:tab w:val="left" w:pos="7200"/>
        </w:tabs>
        <w:jc w:val="both"/>
        <w:rPr>
          <w:rFonts w:cs="Courier New"/>
        </w:rPr>
      </w:pPr>
      <w:r>
        <w:rPr>
          <w:rFonts w:cs="Courier New"/>
        </w:rPr>
        <w:t>3.</w:t>
      </w:r>
      <w:r>
        <w:rPr>
          <w:rFonts w:cs="Courier New"/>
        </w:rPr>
        <w:tab/>
        <w:t>Primer</w:t>
      </w:r>
    </w:p>
    <w:p w:rsidR="005866F9" w:rsidRDefault="005866F9">
      <w:pPr>
        <w:tabs>
          <w:tab w:val="left" w:pos="-1440"/>
          <w:tab w:val="left" w:pos="-720"/>
          <w:tab w:val="left" w:pos="0"/>
          <w:tab w:val="left" w:pos="576"/>
          <w:tab w:val="left" w:pos="4608"/>
          <w:tab w:val="left" w:pos="7200"/>
        </w:tabs>
        <w:jc w:val="both"/>
        <w:rPr>
          <w:rFonts w:cs="Courier New"/>
        </w:rPr>
      </w:pPr>
      <w:r>
        <w:rPr>
          <w:rFonts w:cs="Courier New"/>
        </w:rPr>
        <w:t>4.</w:t>
      </w:r>
      <w:r>
        <w:rPr>
          <w:rFonts w:cs="Courier New"/>
        </w:rPr>
        <w:tab/>
        <w:t>Epoxy</w:t>
      </w:r>
    </w:p>
    <w:p w:rsidR="00EB2F65" w:rsidRDefault="00EE0079">
      <w:pPr>
        <w:tabs>
          <w:tab w:val="left" w:pos="-1440"/>
          <w:tab w:val="left" w:pos="-720"/>
          <w:tab w:val="left" w:pos="0"/>
          <w:tab w:val="left" w:pos="576"/>
          <w:tab w:val="left" w:pos="4608"/>
          <w:tab w:val="left" w:pos="7200"/>
        </w:tabs>
        <w:jc w:val="both"/>
        <w:rPr>
          <w:rFonts w:cs="Courier New"/>
        </w:rPr>
      </w:pPr>
      <w:r>
        <w:rPr>
          <w:rFonts w:cs="Courier New"/>
        </w:rPr>
        <w:t>5.</w:t>
      </w:r>
      <w:r>
        <w:rPr>
          <w:rFonts w:cs="Courier New"/>
        </w:rPr>
        <w:tab/>
        <w:t>Moisture Mitigation Membrane</w:t>
      </w:r>
    </w:p>
    <w:p w:rsidR="003E168E" w:rsidRDefault="003E168E">
      <w:pPr>
        <w:tabs>
          <w:tab w:val="left" w:pos="-1440"/>
          <w:tab w:val="left" w:pos="-720"/>
          <w:tab w:val="left" w:pos="0"/>
          <w:tab w:val="left" w:pos="576"/>
          <w:tab w:val="left" w:pos="4608"/>
          <w:tab w:val="left" w:pos="7200"/>
        </w:tabs>
        <w:jc w:val="both"/>
        <w:rPr>
          <w:rFonts w:cs="Courier New"/>
        </w:rPr>
      </w:pPr>
    </w:p>
    <w:p w:rsidR="003E168E" w:rsidRDefault="003E168E">
      <w:pPr>
        <w:tabs>
          <w:tab w:val="left" w:pos="-1440"/>
          <w:tab w:val="left" w:pos="-720"/>
          <w:tab w:val="left" w:pos="0"/>
          <w:tab w:val="left" w:pos="576"/>
          <w:tab w:val="left" w:pos="4608"/>
          <w:tab w:val="left" w:pos="7200"/>
        </w:tabs>
        <w:jc w:val="both"/>
        <w:rPr>
          <w:rFonts w:cs="Courier New"/>
          <w:u w:val="single"/>
        </w:rPr>
      </w:pPr>
      <w:r>
        <w:rPr>
          <w:rFonts w:cs="Courier New"/>
        </w:rPr>
        <w:t>Shop Drawings:</w:t>
      </w:r>
      <w:r>
        <w:rPr>
          <w:rFonts w:cs="Courier New"/>
        </w:rPr>
        <w:tab/>
      </w:r>
      <w:r>
        <w:rPr>
          <w:rFonts w:cs="Courier New"/>
          <w:u w:val="single"/>
        </w:rPr>
        <w:t xml:space="preserve">              </w:t>
      </w:r>
      <w:r>
        <w:rPr>
          <w:rFonts w:cs="Courier New"/>
        </w:rPr>
        <w:tab/>
        <w:t>_____________</w:t>
      </w:r>
    </w:p>
    <w:p w:rsidR="003E168E" w:rsidRDefault="003E168E">
      <w:pPr>
        <w:tabs>
          <w:tab w:val="left" w:pos="-1440"/>
          <w:tab w:val="left" w:pos="-720"/>
          <w:tab w:val="left" w:pos="0"/>
          <w:tab w:val="left" w:pos="576"/>
          <w:tab w:val="left" w:pos="4608"/>
          <w:tab w:val="left" w:pos="7200"/>
        </w:tabs>
        <w:jc w:val="both"/>
        <w:rPr>
          <w:rFonts w:cs="Courier New"/>
        </w:rPr>
      </w:pPr>
    </w:p>
    <w:p w:rsidR="003E168E" w:rsidRDefault="003E168E">
      <w:pPr>
        <w:tabs>
          <w:tab w:val="left" w:pos="-1440"/>
          <w:tab w:val="left" w:pos="-720"/>
          <w:tab w:val="left" w:pos="0"/>
          <w:tab w:val="left" w:pos="576"/>
          <w:tab w:val="left" w:pos="4608"/>
          <w:tab w:val="left" w:pos="7200"/>
        </w:tabs>
        <w:jc w:val="both"/>
        <w:rPr>
          <w:rFonts w:cs="Courier New"/>
        </w:rPr>
      </w:pPr>
      <w:r>
        <w:rPr>
          <w:rFonts w:cs="Courier New"/>
        </w:rPr>
        <w:t>Test Reports:</w:t>
      </w:r>
      <w:r>
        <w:rPr>
          <w:rFonts w:cs="Courier New"/>
        </w:rPr>
        <w:tab/>
      </w:r>
      <w:r w:rsidR="00D119D8">
        <w:rPr>
          <w:rFonts w:cs="Courier New"/>
          <w:u w:val="single"/>
        </w:rPr>
        <w:t xml:space="preserve">              </w:t>
      </w:r>
      <w:r w:rsidR="00D119D8">
        <w:rPr>
          <w:rFonts w:cs="Courier New"/>
        </w:rPr>
        <w:tab/>
        <w:t>_____________</w:t>
      </w:r>
    </w:p>
    <w:p w:rsidR="003E168E" w:rsidRDefault="003E168E">
      <w:pPr>
        <w:tabs>
          <w:tab w:val="left" w:pos="-1440"/>
          <w:tab w:val="left" w:pos="-720"/>
          <w:tab w:val="left" w:pos="0"/>
          <w:tab w:val="left" w:pos="576"/>
          <w:tab w:val="left" w:pos="4608"/>
          <w:tab w:val="left" w:pos="7200"/>
        </w:tabs>
        <w:jc w:val="both"/>
        <w:rPr>
          <w:rFonts w:cs="Courier New"/>
        </w:rPr>
      </w:pPr>
    </w:p>
    <w:p w:rsidR="003E168E" w:rsidRDefault="003E168E">
      <w:pPr>
        <w:tabs>
          <w:tab w:val="left" w:pos="-1440"/>
          <w:tab w:val="left" w:pos="-720"/>
          <w:tab w:val="left" w:pos="0"/>
          <w:tab w:val="left" w:pos="576"/>
          <w:tab w:val="left" w:pos="4608"/>
          <w:tab w:val="left" w:pos="7200"/>
        </w:tabs>
        <w:jc w:val="both"/>
        <w:rPr>
          <w:rFonts w:cs="Courier New"/>
        </w:rPr>
      </w:pPr>
      <w:r>
        <w:rPr>
          <w:rFonts w:cs="Courier New"/>
        </w:rPr>
        <w:t>1.</w:t>
      </w:r>
      <w:r>
        <w:rPr>
          <w:rFonts w:cs="Courier New"/>
        </w:rPr>
        <w:tab/>
        <w:t>Product Properties</w:t>
      </w:r>
    </w:p>
    <w:p w:rsidR="003E168E" w:rsidRDefault="003E168E">
      <w:pPr>
        <w:tabs>
          <w:tab w:val="left" w:pos="-1440"/>
          <w:tab w:val="left" w:pos="-720"/>
          <w:tab w:val="left" w:pos="0"/>
          <w:tab w:val="left" w:pos="576"/>
          <w:tab w:val="left" w:pos="4608"/>
          <w:tab w:val="left" w:pos="7200"/>
        </w:tabs>
        <w:jc w:val="both"/>
        <w:rPr>
          <w:rFonts w:cs="Courier New"/>
        </w:rPr>
      </w:pPr>
      <w:r>
        <w:rPr>
          <w:rFonts w:cs="Courier New"/>
        </w:rPr>
        <w:t>2.</w:t>
      </w:r>
      <w:r>
        <w:rPr>
          <w:rFonts w:cs="Courier New"/>
        </w:rPr>
        <w:tab/>
      </w:r>
      <w:r w:rsidR="00EA0AC6" w:rsidRPr="00EB2F65">
        <w:rPr>
          <w:rFonts w:cs="Courier New"/>
        </w:rPr>
        <w:t>Moisture</w:t>
      </w:r>
      <w:r>
        <w:rPr>
          <w:rFonts w:cs="Courier New"/>
        </w:rPr>
        <w:t xml:space="preserve"> Tests</w:t>
      </w:r>
    </w:p>
    <w:p w:rsidR="003E168E" w:rsidRDefault="003E168E">
      <w:pPr>
        <w:tabs>
          <w:tab w:val="left" w:pos="-1440"/>
          <w:tab w:val="left" w:pos="-720"/>
          <w:tab w:val="left" w:pos="0"/>
          <w:tab w:val="left" w:pos="576"/>
          <w:tab w:val="left" w:pos="4608"/>
          <w:tab w:val="left" w:pos="7200"/>
        </w:tabs>
        <w:jc w:val="both"/>
        <w:rPr>
          <w:rFonts w:cs="Courier New"/>
        </w:rPr>
      </w:pPr>
    </w:p>
    <w:p w:rsidR="003E168E" w:rsidRDefault="003E168E">
      <w:pPr>
        <w:tabs>
          <w:tab w:val="left" w:pos="-1440"/>
          <w:tab w:val="left" w:pos="-720"/>
          <w:tab w:val="left" w:pos="0"/>
          <w:tab w:val="left" w:pos="576"/>
          <w:tab w:val="left" w:pos="4608"/>
          <w:tab w:val="left" w:pos="7200"/>
        </w:tabs>
        <w:jc w:val="both"/>
        <w:rPr>
          <w:rFonts w:cs="Courier New"/>
        </w:rPr>
      </w:pPr>
      <w:r>
        <w:rPr>
          <w:rFonts w:cs="Courier New"/>
        </w:rPr>
        <w:t>Certificates:</w:t>
      </w:r>
      <w:r>
        <w:rPr>
          <w:rFonts w:cs="Courier New"/>
        </w:rPr>
        <w:tab/>
      </w:r>
      <w:r w:rsidR="00D119D8">
        <w:rPr>
          <w:rFonts w:cs="Courier New"/>
          <w:u w:val="single"/>
        </w:rPr>
        <w:t xml:space="preserve">              </w:t>
      </w:r>
      <w:r w:rsidR="00D119D8">
        <w:rPr>
          <w:rFonts w:cs="Courier New"/>
        </w:rPr>
        <w:tab/>
        <w:t>_____________</w:t>
      </w:r>
    </w:p>
    <w:p w:rsidR="003E168E" w:rsidRDefault="003E168E">
      <w:pPr>
        <w:tabs>
          <w:tab w:val="left" w:pos="-1440"/>
          <w:tab w:val="left" w:pos="-720"/>
          <w:tab w:val="left" w:pos="0"/>
          <w:tab w:val="left" w:pos="576"/>
          <w:tab w:val="left" w:pos="4608"/>
          <w:tab w:val="left" w:pos="7200"/>
        </w:tabs>
        <w:jc w:val="both"/>
        <w:rPr>
          <w:rFonts w:cs="Courier New"/>
        </w:rPr>
      </w:pPr>
    </w:p>
    <w:p w:rsidR="003E168E" w:rsidRDefault="003E168E">
      <w:pPr>
        <w:tabs>
          <w:tab w:val="left" w:pos="-1440"/>
          <w:tab w:val="left" w:pos="-720"/>
          <w:tab w:val="left" w:pos="0"/>
          <w:tab w:val="left" w:pos="576"/>
          <w:tab w:val="left" w:pos="4608"/>
          <w:tab w:val="left" w:pos="7200"/>
        </w:tabs>
        <w:jc w:val="both"/>
        <w:rPr>
          <w:rFonts w:cs="Courier New"/>
        </w:rPr>
      </w:pPr>
      <w:r>
        <w:rPr>
          <w:rFonts w:cs="Courier New"/>
        </w:rPr>
        <w:t>Manufacturer’s Instructions:</w:t>
      </w:r>
      <w:r>
        <w:rPr>
          <w:rFonts w:cs="Courier New"/>
        </w:rPr>
        <w:tab/>
      </w:r>
      <w:r w:rsidR="00D119D8">
        <w:rPr>
          <w:rFonts w:cs="Courier New"/>
          <w:u w:val="single"/>
        </w:rPr>
        <w:t xml:space="preserve">              </w:t>
      </w:r>
      <w:r w:rsidR="00D119D8">
        <w:rPr>
          <w:rFonts w:cs="Courier New"/>
        </w:rPr>
        <w:tab/>
        <w:t>_____________</w:t>
      </w:r>
    </w:p>
    <w:p w:rsidR="003E168E" w:rsidRDefault="003E168E">
      <w:pPr>
        <w:tabs>
          <w:tab w:val="left" w:pos="-1440"/>
          <w:tab w:val="left" w:pos="-720"/>
          <w:tab w:val="left" w:pos="0"/>
          <w:tab w:val="left" w:pos="576"/>
          <w:tab w:val="left" w:pos="4608"/>
          <w:tab w:val="left" w:pos="7200"/>
        </w:tabs>
        <w:jc w:val="both"/>
        <w:rPr>
          <w:rFonts w:cs="Courier New"/>
        </w:rPr>
      </w:pPr>
    </w:p>
    <w:p w:rsidR="003E168E" w:rsidRDefault="003E168E">
      <w:pPr>
        <w:tabs>
          <w:tab w:val="left" w:pos="-1440"/>
          <w:tab w:val="left" w:pos="-720"/>
          <w:tab w:val="left" w:pos="0"/>
          <w:tab w:val="left" w:pos="576"/>
          <w:tab w:val="left" w:pos="4608"/>
          <w:tab w:val="left" w:pos="7200"/>
        </w:tabs>
        <w:jc w:val="both"/>
        <w:rPr>
          <w:rFonts w:cs="Courier New"/>
        </w:rPr>
      </w:pPr>
      <w:r>
        <w:rPr>
          <w:rFonts w:cs="Courier New"/>
        </w:rPr>
        <w:t>Written Repair Procedure:</w:t>
      </w:r>
      <w:r>
        <w:rPr>
          <w:rFonts w:cs="Courier New"/>
        </w:rPr>
        <w:tab/>
      </w:r>
      <w:r w:rsidR="00D119D8">
        <w:rPr>
          <w:rFonts w:cs="Courier New"/>
          <w:u w:val="single"/>
        </w:rPr>
        <w:t xml:space="preserve">              </w:t>
      </w:r>
      <w:r w:rsidR="00D119D8">
        <w:rPr>
          <w:rFonts w:cs="Courier New"/>
        </w:rPr>
        <w:tab/>
        <w:t>_____________</w:t>
      </w:r>
    </w:p>
    <w:p w:rsidR="003E168E" w:rsidRDefault="003E168E">
      <w:pPr>
        <w:tabs>
          <w:tab w:val="left" w:pos="-1440"/>
          <w:tab w:val="left" w:pos="-720"/>
          <w:tab w:val="left" w:pos="0"/>
          <w:tab w:val="left" w:pos="576"/>
          <w:tab w:val="left" w:pos="4608"/>
          <w:tab w:val="left" w:pos="7200"/>
        </w:tabs>
        <w:jc w:val="both"/>
        <w:rPr>
          <w:rFonts w:cs="Courier New"/>
        </w:rPr>
      </w:pPr>
    </w:p>
    <w:p w:rsidR="003E168E" w:rsidRDefault="003E168E" w:rsidP="00D119D8">
      <w:pPr>
        <w:tabs>
          <w:tab w:val="left" w:pos="-1440"/>
          <w:tab w:val="left" w:pos="4590"/>
        </w:tabs>
        <w:jc w:val="both"/>
        <w:rPr>
          <w:rFonts w:cs="Courier New"/>
        </w:rPr>
      </w:pPr>
      <w:r>
        <w:rPr>
          <w:rFonts w:cs="Courier New"/>
        </w:rPr>
        <w:t>Manufacturer’s Field Reports:</w:t>
      </w:r>
      <w:r w:rsidR="00D119D8">
        <w:rPr>
          <w:rFonts w:cs="Courier New"/>
        </w:rPr>
        <w:tab/>
      </w:r>
      <w:r w:rsidR="00D119D8">
        <w:rPr>
          <w:rFonts w:cs="Courier New"/>
          <w:u w:val="single"/>
        </w:rPr>
        <w:t xml:space="preserve">              </w:t>
      </w:r>
      <w:r w:rsidR="00D119D8">
        <w:rPr>
          <w:rFonts w:cs="Courier New"/>
        </w:rPr>
        <w:tab/>
        <w:t>_____________</w:t>
      </w:r>
    </w:p>
    <w:p w:rsidR="00257967" w:rsidRDefault="00257967">
      <w:pPr>
        <w:tabs>
          <w:tab w:val="left" w:pos="-1440"/>
        </w:tabs>
        <w:jc w:val="both"/>
        <w:rPr>
          <w:rFonts w:cs="Courier New"/>
        </w:rPr>
      </w:pPr>
    </w:p>
    <w:p w:rsidR="00257967" w:rsidRDefault="00257967" w:rsidP="00D119D8">
      <w:pPr>
        <w:tabs>
          <w:tab w:val="left" w:pos="-1440"/>
          <w:tab w:val="left" w:pos="4590"/>
        </w:tabs>
        <w:jc w:val="both"/>
        <w:rPr>
          <w:rFonts w:cs="Courier New"/>
        </w:rPr>
      </w:pPr>
      <w:r>
        <w:rPr>
          <w:rFonts w:cs="Courier New"/>
        </w:rPr>
        <w:t>Qualifications:</w:t>
      </w:r>
      <w:r w:rsidR="00D119D8">
        <w:rPr>
          <w:rFonts w:cs="Courier New"/>
        </w:rPr>
        <w:tab/>
      </w:r>
      <w:r w:rsidR="00D119D8">
        <w:rPr>
          <w:rFonts w:cs="Courier New"/>
          <w:u w:val="single"/>
        </w:rPr>
        <w:t xml:space="preserve">              </w:t>
      </w:r>
      <w:r w:rsidR="00D119D8">
        <w:rPr>
          <w:rFonts w:cs="Courier New"/>
        </w:rPr>
        <w:tab/>
        <w:t>_____________</w:t>
      </w:r>
    </w:p>
    <w:p w:rsidR="00257967" w:rsidRDefault="00257967">
      <w:pPr>
        <w:tabs>
          <w:tab w:val="left" w:pos="-1440"/>
        </w:tabs>
        <w:jc w:val="both"/>
        <w:rPr>
          <w:rFonts w:cs="Courier New"/>
        </w:rPr>
      </w:pPr>
      <w:r>
        <w:rPr>
          <w:rFonts w:cs="Courier New"/>
        </w:rPr>
        <w:t>1.</w:t>
      </w:r>
      <w:r>
        <w:rPr>
          <w:rFonts w:cs="Courier New"/>
        </w:rPr>
        <w:tab/>
        <w:t>Installer</w:t>
      </w:r>
    </w:p>
    <w:p w:rsidR="00257967" w:rsidRDefault="00257967">
      <w:pPr>
        <w:tabs>
          <w:tab w:val="left" w:pos="-1440"/>
        </w:tabs>
        <w:jc w:val="both"/>
        <w:rPr>
          <w:rFonts w:cs="Courier New"/>
        </w:rPr>
      </w:pPr>
      <w:r>
        <w:rPr>
          <w:rFonts w:cs="Courier New"/>
        </w:rPr>
        <w:t>2.</w:t>
      </w:r>
      <w:r>
        <w:rPr>
          <w:rFonts w:cs="Courier New"/>
        </w:rPr>
        <w:tab/>
        <w:t>Manufacturer</w:t>
      </w:r>
    </w:p>
    <w:p w:rsidR="003E06BF" w:rsidRDefault="003E06BF">
      <w:pPr>
        <w:tabs>
          <w:tab w:val="left" w:pos="-1440"/>
        </w:tabs>
        <w:jc w:val="both"/>
        <w:rPr>
          <w:rFonts w:cs="Courier New"/>
        </w:rPr>
      </w:pPr>
    </w:p>
    <w:p w:rsidR="003E06BF" w:rsidRDefault="003E06BF" w:rsidP="00D119D8">
      <w:pPr>
        <w:tabs>
          <w:tab w:val="left" w:pos="4590"/>
          <w:tab w:val="left" w:pos="7200"/>
        </w:tabs>
        <w:jc w:val="both"/>
      </w:pPr>
      <w:r w:rsidRPr="00D119D8">
        <w:t>A</w:t>
      </w:r>
      <w:bookmarkStart w:id="6" w:name="OLE_LINK3"/>
      <w:bookmarkStart w:id="7" w:name="OLE_LINK4"/>
      <w:r w:rsidRPr="00D119D8">
        <w:t>ppendi</w:t>
      </w:r>
      <w:bookmarkEnd w:id="6"/>
      <w:bookmarkEnd w:id="7"/>
      <w:r w:rsidRPr="00D119D8">
        <w:t>x A Schedule</w:t>
      </w:r>
      <w:r>
        <w:t xml:space="preserve">: </w:t>
      </w:r>
      <w:r w:rsidR="00D119D8">
        <w:tab/>
      </w:r>
      <w:r w:rsidR="00D119D8">
        <w:rPr>
          <w:rFonts w:cs="Courier New"/>
          <w:u w:val="single"/>
        </w:rPr>
        <w:t xml:space="preserve">              </w:t>
      </w:r>
      <w:r w:rsidR="00D119D8">
        <w:rPr>
          <w:rFonts w:cs="Courier New"/>
        </w:rPr>
        <w:tab/>
        <w:t>_____________</w:t>
      </w:r>
    </w:p>
    <w:p w:rsidR="003E06BF" w:rsidRDefault="003E06BF" w:rsidP="003E06BF">
      <w:pPr>
        <w:tabs>
          <w:tab w:val="center" w:pos="4680"/>
          <w:tab w:val="left" w:pos="7200"/>
        </w:tabs>
        <w:jc w:val="both"/>
      </w:pPr>
    </w:p>
    <w:p w:rsidR="003E06BF" w:rsidRDefault="003E06BF" w:rsidP="00D119D8">
      <w:pPr>
        <w:tabs>
          <w:tab w:val="center" w:pos="4590"/>
          <w:tab w:val="left" w:pos="7200"/>
        </w:tabs>
        <w:jc w:val="both"/>
        <w:rPr>
          <w:rFonts w:cs="Courier New"/>
        </w:rPr>
      </w:pPr>
      <w:r w:rsidRPr="00D119D8">
        <w:t>Appendix</w:t>
      </w:r>
      <w:r>
        <w:t xml:space="preserve"> B Schedule: </w:t>
      </w:r>
      <w:r w:rsidR="00D119D8">
        <w:tab/>
      </w:r>
      <w:r w:rsidR="00D119D8">
        <w:rPr>
          <w:rFonts w:cs="Courier New"/>
          <w:u w:val="single"/>
        </w:rPr>
        <w:t xml:space="preserve">              </w:t>
      </w:r>
      <w:r w:rsidR="00D119D8">
        <w:rPr>
          <w:rFonts w:cs="Courier New"/>
        </w:rPr>
        <w:tab/>
        <w:t>_____________</w:t>
      </w:r>
    </w:p>
    <w:p w:rsidR="003E06BF" w:rsidRDefault="003E06BF">
      <w:pPr>
        <w:tabs>
          <w:tab w:val="left" w:pos="-1440"/>
        </w:tabs>
        <w:jc w:val="both"/>
        <w:rPr>
          <w:rFonts w:cs="Courier New"/>
        </w:rPr>
      </w:pPr>
    </w:p>
    <w:p w:rsidR="003E168E" w:rsidRDefault="003E168E">
      <w:pPr>
        <w:tabs>
          <w:tab w:val="left" w:pos="-1440"/>
          <w:tab w:val="left" w:pos="-720"/>
          <w:tab w:val="left" w:pos="0"/>
          <w:tab w:val="left" w:pos="576"/>
          <w:tab w:val="left" w:pos="4608"/>
          <w:tab w:val="left" w:pos="7200"/>
        </w:tabs>
        <w:jc w:val="both"/>
        <w:rPr>
          <w:rFonts w:cs="Courier New"/>
        </w:rPr>
      </w:pPr>
      <w:r>
        <w:rPr>
          <w:rFonts w:cs="Courier New"/>
          <w:spacing w:val="-3"/>
        </w:rPr>
        <w:t>Guarantee</w:t>
      </w:r>
      <w:r>
        <w:rPr>
          <w:rFonts w:cs="Courier New"/>
        </w:rPr>
        <w:t>:</w:t>
      </w:r>
      <w:r>
        <w:rPr>
          <w:rFonts w:cs="Courier New"/>
        </w:rPr>
        <w:tab/>
      </w:r>
      <w:r>
        <w:rPr>
          <w:rFonts w:cs="Courier New"/>
          <w:u w:val="single"/>
        </w:rPr>
        <w:t xml:space="preserve">              </w:t>
      </w:r>
      <w:r>
        <w:rPr>
          <w:rFonts w:cs="Courier New"/>
        </w:rPr>
        <w:tab/>
        <w:t>_____________</w:t>
      </w:r>
    </w:p>
    <w:p w:rsidR="003E168E" w:rsidRDefault="003E168E">
      <w:pPr>
        <w:tabs>
          <w:tab w:val="left" w:pos="-1440"/>
          <w:tab w:val="left" w:pos="-720"/>
          <w:tab w:val="left" w:pos="0"/>
          <w:tab w:val="left" w:pos="576"/>
          <w:tab w:val="left" w:pos="4608"/>
          <w:tab w:val="left" w:pos="7200"/>
        </w:tabs>
        <w:jc w:val="both"/>
        <w:rPr>
          <w:rFonts w:cs="Courier New"/>
        </w:rPr>
      </w:pPr>
    </w:p>
    <w:p w:rsidR="003E168E" w:rsidRDefault="003E168E">
      <w:pPr>
        <w:tabs>
          <w:tab w:val="left" w:pos="-1440"/>
          <w:tab w:val="left" w:pos="-720"/>
          <w:tab w:val="left" w:pos="0"/>
          <w:tab w:val="left" w:pos="576"/>
          <w:tab w:val="left" w:pos="4608"/>
          <w:tab w:val="left" w:pos="7200"/>
        </w:tabs>
        <w:jc w:val="both"/>
        <w:rPr>
          <w:rFonts w:cs="Courier New"/>
        </w:rPr>
      </w:pPr>
      <w:r>
        <w:rPr>
          <w:rFonts w:cs="Courier New"/>
        </w:rPr>
        <w:t>Mock-up:</w:t>
      </w:r>
      <w:r>
        <w:rPr>
          <w:rFonts w:cs="Courier New"/>
        </w:rPr>
        <w:tab/>
      </w:r>
      <w:r>
        <w:rPr>
          <w:rFonts w:cs="Courier New"/>
          <w:u w:val="single"/>
        </w:rPr>
        <w:t xml:space="preserve">              </w:t>
      </w:r>
      <w:r>
        <w:rPr>
          <w:rFonts w:cs="Courier New"/>
        </w:rPr>
        <w:tab/>
        <w:t>_____________</w:t>
      </w:r>
    </w:p>
    <w:p w:rsidR="003E168E" w:rsidRDefault="003E168E">
      <w:pPr>
        <w:tabs>
          <w:tab w:val="left" w:pos="-1440"/>
          <w:tab w:val="left" w:pos="-720"/>
          <w:tab w:val="left" w:pos="0"/>
          <w:tab w:val="left" w:pos="576"/>
          <w:tab w:val="left" w:pos="4608"/>
          <w:tab w:val="left" w:pos="7200"/>
        </w:tabs>
        <w:jc w:val="both"/>
        <w:rPr>
          <w:rFonts w:cs="Courier New"/>
        </w:rPr>
      </w:pPr>
    </w:p>
    <w:p w:rsidR="003E168E" w:rsidRDefault="00481678">
      <w:pPr>
        <w:tabs>
          <w:tab w:val="center" w:pos="4680"/>
          <w:tab w:val="left" w:pos="7200"/>
        </w:tabs>
        <w:jc w:val="both"/>
      </w:pPr>
      <w:r>
        <w:rPr>
          <w:rFonts w:cs="Courier New"/>
        </w:rPr>
        <w:t>_</w:t>
      </w:r>
    </w:p>
    <w:p w:rsidR="003E168E" w:rsidRDefault="003E168E">
      <w:pPr>
        <w:tabs>
          <w:tab w:val="center" w:pos="4680"/>
          <w:tab w:val="left" w:pos="7200"/>
        </w:tabs>
        <w:ind w:left="4680"/>
        <w:jc w:val="both"/>
        <w:rPr>
          <w:b/>
          <w:bCs/>
          <w:u w:val="single"/>
        </w:rPr>
      </w:pPr>
      <w:r>
        <w:rPr>
          <w:b/>
          <w:bCs/>
        </w:rPr>
        <w:t>* * *</w:t>
      </w:r>
    </w:p>
    <w:p w:rsidR="003E168E" w:rsidRDefault="003E168E">
      <w:pPr>
        <w:autoSpaceDE w:val="0"/>
        <w:autoSpaceDN w:val="0"/>
        <w:adjustRightInd w:val="0"/>
        <w:ind w:left="3600" w:firstLine="1440"/>
        <w:rPr>
          <w:rFonts w:cs="Courier New"/>
          <w:b/>
          <w:bCs/>
        </w:rPr>
      </w:pPr>
      <w:r>
        <w:rPr>
          <w:rFonts w:cs="Courier New"/>
          <w:b/>
          <w:bCs/>
        </w:rPr>
        <w:br w:type="page"/>
      </w:r>
    </w:p>
    <w:p w:rsidR="003E168E" w:rsidRDefault="003E168E">
      <w:pPr>
        <w:autoSpaceDE w:val="0"/>
        <w:autoSpaceDN w:val="0"/>
        <w:adjustRightInd w:val="0"/>
        <w:rPr>
          <w:rFonts w:cs="Courier New"/>
          <w:b/>
          <w:bCs/>
          <w:color w:val="000000"/>
        </w:rPr>
      </w:pPr>
    </w:p>
    <w:p w:rsidR="003E168E" w:rsidRDefault="003A533F">
      <w:pPr>
        <w:autoSpaceDE w:val="0"/>
        <w:autoSpaceDN w:val="0"/>
        <w:adjustRightInd w:val="0"/>
        <w:rPr>
          <w:rFonts w:cs="Courier New"/>
          <w:b/>
          <w:bCs/>
          <w:color w:val="000000"/>
        </w:rPr>
      </w:pPr>
      <w:r>
        <w:rPr>
          <w:rFonts w:cs="Courier New"/>
          <w:b/>
          <w:bCs/>
          <w:noProof/>
        </w:rPr>
        <w:pict>
          <v:shape id="_x0000_s1038" type="#_x0000_t202" style="position:absolute;margin-left:-4.95pt;margin-top:8.8pt;width:23.75pt;height:20.15pt;z-index:12" strokeweight="3pt">
            <v:stroke linestyle="thinThin"/>
            <v:textbox inset="0,2.16pt,0,0">
              <w:txbxContent>
                <w:p w:rsidR="003A533F" w:rsidRDefault="003A533F" w:rsidP="003A533F">
                  <w:pPr>
                    <w:jc w:val="center"/>
                  </w:pPr>
                  <w:r>
                    <w:t>4</w:t>
                  </w:r>
                </w:p>
              </w:txbxContent>
            </v:textbox>
          </v:shape>
        </w:pict>
      </w:r>
      <w:r w:rsidR="003E168E">
        <w:rPr>
          <w:rFonts w:cs="Courier New"/>
          <w:b/>
          <w:bCs/>
          <w:color w:val="000000"/>
        </w:rPr>
        <w:t xml:space="preserve"> </w:t>
      </w:r>
    </w:p>
    <w:p w:rsidR="003E168E" w:rsidRDefault="003E168E" w:rsidP="002D492C">
      <w:pPr>
        <w:autoSpaceDE w:val="0"/>
        <w:autoSpaceDN w:val="0"/>
        <w:adjustRightInd w:val="0"/>
        <w:jc w:val="center"/>
        <w:rPr>
          <w:rFonts w:cs="Courier New"/>
          <w:b/>
          <w:bCs/>
        </w:rPr>
      </w:pPr>
      <w:r>
        <w:rPr>
          <w:rFonts w:cs="Courier New"/>
          <w:b/>
          <w:bCs/>
        </w:rPr>
        <w:t>A</w:t>
      </w:r>
      <w:r w:rsidR="002D492C">
        <w:rPr>
          <w:rFonts w:cs="Courier New"/>
          <w:b/>
          <w:bCs/>
        </w:rPr>
        <w:t>PPENDI</w:t>
      </w:r>
      <w:r>
        <w:rPr>
          <w:rFonts w:cs="Courier New"/>
          <w:b/>
          <w:bCs/>
        </w:rPr>
        <w:t xml:space="preserve">X </w:t>
      </w:r>
      <w:r w:rsidR="007C4FB1">
        <w:rPr>
          <w:rFonts w:cs="Courier New"/>
          <w:b/>
          <w:bCs/>
        </w:rPr>
        <w:t xml:space="preserve">A </w:t>
      </w:r>
      <w:r>
        <w:rPr>
          <w:rFonts w:cs="Courier New"/>
          <w:b/>
          <w:bCs/>
        </w:rPr>
        <w:t>SCHEDULE</w:t>
      </w:r>
    </w:p>
    <w:p w:rsidR="003E168E" w:rsidRDefault="003E168E">
      <w:pPr>
        <w:autoSpaceDE w:val="0"/>
        <w:autoSpaceDN w:val="0"/>
        <w:adjustRightInd w:val="0"/>
        <w:rPr>
          <w:rFonts w:cs="Courier New"/>
          <w:b/>
          <w:bCs/>
          <w:color w:val="00000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1657"/>
        <w:gridCol w:w="1653"/>
        <w:gridCol w:w="16"/>
        <w:gridCol w:w="1774"/>
        <w:gridCol w:w="2347"/>
      </w:tblGrid>
      <w:tr w:rsidR="0019222F">
        <w:tc>
          <w:tcPr>
            <w:tcW w:w="1573" w:type="dxa"/>
          </w:tcPr>
          <w:p w:rsidR="0019222F" w:rsidRDefault="0019222F">
            <w:pPr>
              <w:autoSpaceDE w:val="0"/>
              <w:autoSpaceDN w:val="0"/>
              <w:adjustRightInd w:val="0"/>
              <w:rPr>
                <w:rFonts w:cs="Courier New"/>
                <w:b/>
                <w:bCs/>
                <w:color w:val="000000"/>
              </w:rPr>
            </w:pPr>
            <w:r>
              <w:rPr>
                <w:rFonts w:cs="Courier New"/>
                <w:b/>
                <w:bCs/>
                <w:color w:val="000000"/>
                <w:sz w:val="20"/>
                <w:szCs w:val="20"/>
              </w:rPr>
              <w:t>Beginning  Time/ Ambient Air</w:t>
            </w:r>
            <w:r>
              <w:rPr>
                <w:rFonts w:cs="Courier New"/>
                <w:b/>
                <w:bCs/>
                <w:color w:val="000000"/>
              </w:rPr>
              <w:t xml:space="preserve"> </w:t>
            </w:r>
            <w:r>
              <w:rPr>
                <w:rFonts w:cs="Courier New"/>
                <w:b/>
                <w:bCs/>
                <w:color w:val="000000"/>
                <w:sz w:val="20"/>
                <w:szCs w:val="20"/>
              </w:rPr>
              <w:t>Temperature</w:t>
            </w:r>
            <w:r>
              <w:rPr>
                <w:rFonts w:cs="Courier New"/>
                <w:b/>
                <w:bCs/>
                <w:color w:val="000000"/>
              </w:rPr>
              <w:t xml:space="preserve"> </w:t>
            </w:r>
          </w:p>
        </w:tc>
        <w:tc>
          <w:tcPr>
            <w:tcW w:w="1657" w:type="dxa"/>
          </w:tcPr>
          <w:p w:rsidR="0019222F" w:rsidRDefault="0019222F">
            <w:pPr>
              <w:autoSpaceDE w:val="0"/>
              <w:autoSpaceDN w:val="0"/>
              <w:adjustRightInd w:val="0"/>
              <w:rPr>
                <w:rFonts w:cs="Courier New"/>
                <w:b/>
                <w:bCs/>
                <w:color w:val="000000"/>
                <w:sz w:val="20"/>
                <w:szCs w:val="20"/>
              </w:rPr>
            </w:pPr>
            <w:r>
              <w:rPr>
                <w:rFonts w:cs="Courier New"/>
                <w:b/>
                <w:bCs/>
                <w:color w:val="000000"/>
                <w:sz w:val="20"/>
                <w:szCs w:val="20"/>
              </w:rPr>
              <w:t xml:space="preserve">Ending Time/Ambient Air Relative Humidity </w:t>
            </w:r>
          </w:p>
        </w:tc>
        <w:tc>
          <w:tcPr>
            <w:tcW w:w="1669" w:type="dxa"/>
            <w:gridSpan w:val="2"/>
          </w:tcPr>
          <w:p w:rsidR="0019222F" w:rsidRDefault="0019222F">
            <w:pPr>
              <w:autoSpaceDE w:val="0"/>
              <w:autoSpaceDN w:val="0"/>
              <w:adjustRightInd w:val="0"/>
              <w:rPr>
                <w:rFonts w:cs="Courier New"/>
                <w:b/>
                <w:bCs/>
                <w:color w:val="000000"/>
                <w:sz w:val="20"/>
                <w:szCs w:val="20"/>
              </w:rPr>
            </w:pPr>
            <w:r>
              <w:rPr>
                <w:rFonts w:cs="Courier New"/>
                <w:b/>
                <w:bCs/>
                <w:color w:val="000000"/>
                <w:sz w:val="20"/>
                <w:szCs w:val="20"/>
              </w:rPr>
              <w:t xml:space="preserve">Physical Conditions of Application: </w:t>
            </w:r>
          </w:p>
          <w:p w:rsidR="0019222F" w:rsidRDefault="0019222F">
            <w:pPr>
              <w:autoSpaceDE w:val="0"/>
              <w:autoSpaceDN w:val="0"/>
              <w:adjustRightInd w:val="0"/>
              <w:rPr>
                <w:rFonts w:cs="Courier New"/>
                <w:b/>
                <w:bCs/>
                <w:color w:val="000000"/>
              </w:rPr>
            </w:pPr>
            <w:r>
              <w:rPr>
                <w:rFonts w:cs="Courier New"/>
                <w:b/>
                <w:bCs/>
                <w:color w:val="000000"/>
                <w:sz w:val="20"/>
                <w:szCs w:val="20"/>
              </w:rPr>
              <w:t>Were the Windows in the outside wall? Y/N</w:t>
            </w:r>
          </w:p>
        </w:tc>
        <w:tc>
          <w:tcPr>
            <w:tcW w:w="1774" w:type="dxa"/>
          </w:tcPr>
          <w:p w:rsidR="0019222F" w:rsidRDefault="0019222F">
            <w:pPr>
              <w:autoSpaceDE w:val="0"/>
              <w:autoSpaceDN w:val="0"/>
              <w:adjustRightInd w:val="0"/>
              <w:rPr>
                <w:rFonts w:cs="Courier New"/>
                <w:b/>
                <w:bCs/>
                <w:color w:val="000000"/>
                <w:sz w:val="20"/>
                <w:szCs w:val="20"/>
              </w:rPr>
            </w:pPr>
            <w:r>
              <w:rPr>
                <w:rFonts w:cs="Courier New"/>
                <w:b/>
                <w:bCs/>
                <w:color w:val="000000"/>
                <w:sz w:val="20"/>
                <w:szCs w:val="20"/>
              </w:rPr>
              <w:t>HVAC Pre-Conditioning</w:t>
            </w:r>
          </w:p>
          <w:p w:rsidR="0019222F" w:rsidRDefault="0019222F">
            <w:pPr>
              <w:autoSpaceDE w:val="0"/>
              <w:autoSpaceDN w:val="0"/>
              <w:adjustRightInd w:val="0"/>
              <w:rPr>
                <w:rFonts w:cs="Courier New"/>
                <w:b/>
                <w:bCs/>
                <w:color w:val="000000"/>
              </w:rPr>
            </w:pPr>
            <w:r>
              <w:rPr>
                <w:rFonts w:cs="Courier New"/>
                <w:b/>
                <w:bCs/>
                <w:color w:val="000000"/>
                <w:sz w:val="20"/>
                <w:szCs w:val="20"/>
              </w:rPr>
              <w:t>Was the HVAC on continuously for a minimum of 72 hours prior to your Application</w:t>
            </w:r>
            <w:r>
              <w:rPr>
                <w:rFonts w:cs="Courier New"/>
                <w:b/>
                <w:bCs/>
                <w:color w:val="000000"/>
              </w:rPr>
              <w:t xml:space="preserve">? </w:t>
            </w:r>
          </w:p>
        </w:tc>
        <w:tc>
          <w:tcPr>
            <w:tcW w:w="2347" w:type="dxa"/>
          </w:tcPr>
          <w:p w:rsidR="0019222F" w:rsidRDefault="0019222F">
            <w:pPr>
              <w:autoSpaceDE w:val="0"/>
              <w:autoSpaceDN w:val="0"/>
              <w:adjustRightInd w:val="0"/>
              <w:rPr>
                <w:rFonts w:cs="Courier New"/>
                <w:b/>
                <w:bCs/>
                <w:color w:val="000000"/>
                <w:sz w:val="20"/>
                <w:szCs w:val="20"/>
              </w:rPr>
            </w:pPr>
            <w:r>
              <w:rPr>
                <w:rFonts w:cs="Courier New"/>
                <w:b/>
                <w:bCs/>
                <w:color w:val="000000"/>
                <w:sz w:val="20"/>
                <w:szCs w:val="20"/>
              </w:rPr>
              <w:t>How old is the cast concrete upon which you are applying the SLU Material Slurry?</w:t>
            </w:r>
          </w:p>
          <w:p w:rsidR="0019222F" w:rsidRDefault="0019222F">
            <w:pPr>
              <w:autoSpaceDE w:val="0"/>
              <w:autoSpaceDN w:val="0"/>
              <w:adjustRightInd w:val="0"/>
              <w:rPr>
                <w:rFonts w:cs="Courier New"/>
                <w:b/>
                <w:bCs/>
                <w:color w:val="000000"/>
                <w:sz w:val="20"/>
                <w:szCs w:val="20"/>
              </w:rPr>
            </w:pPr>
            <w:r>
              <w:rPr>
                <w:rFonts w:cs="Courier New"/>
                <w:b/>
                <w:bCs/>
                <w:color w:val="000000"/>
                <w:sz w:val="20"/>
                <w:szCs w:val="20"/>
              </w:rPr>
              <w:t>At least 28</w:t>
            </w:r>
            <w:r w:rsidR="00482AEC">
              <w:rPr>
                <w:rFonts w:cs="Courier New"/>
                <w:b/>
                <w:bCs/>
                <w:color w:val="000000"/>
                <w:sz w:val="20"/>
                <w:szCs w:val="20"/>
              </w:rPr>
              <w:t>/56</w:t>
            </w:r>
            <w:r>
              <w:rPr>
                <w:rFonts w:cs="Courier New"/>
                <w:b/>
                <w:bCs/>
                <w:color w:val="000000"/>
                <w:sz w:val="20"/>
                <w:szCs w:val="20"/>
              </w:rPr>
              <w:t xml:space="preserve"> Days, or longer: </w:t>
            </w:r>
          </w:p>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53" w:type="dxa"/>
          </w:tcPr>
          <w:p w:rsidR="0019222F" w:rsidRDefault="0019222F">
            <w:pPr>
              <w:autoSpaceDE w:val="0"/>
              <w:autoSpaceDN w:val="0"/>
              <w:adjustRightInd w:val="0"/>
              <w:rPr>
                <w:rFonts w:cs="Courier New"/>
                <w:b/>
                <w:bCs/>
                <w:color w:val="000000"/>
              </w:rPr>
            </w:pPr>
          </w:p>
        </w:tc>
        <w:tc>
          <w:tcPr>
            <w:tcW w:w="1790" w:type="dxa"/>
            <w:gridSpan w:val="2"/>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53" w:type="dxa"/>
          </w:tcPr>
          <w:p w:rsidR="0019222F" w:rsidRDefault="0019222F">
            <w:pPr>
              <w:autoSpaceDE w:val="0"/>
              <w:autoSpaceDN w:val="0"/>
              <w:adjustRightInd w:val="0"/>
              <w:rPr>
                <w:rFonts w:cs="Courier New"/>
                <w:b/>
                <w:bCs/>
                <w:color w:val="000000"/>
              </w:rPr>
            </w:pPr>
          </w:p>
        </w:tc>
        <w:tc>
          <w:tcPr>
            <w:tcW w:w="1790" w:type="dxa"/>
            <w:gridSpan w:val="2"/>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53" w:type="dxa"/>
          </w:tcPr>
          <w:p w:rsidR="0019222F" w:rsidRDefault="0019222F">
            <w:pPr>
              <w:autoSpaceDE w:val="0"/>
              <w:autoSpaceDN w:val="0"/>
              <w:adjustRightInd w:val="0"/>
              <w:rPr>
                <w:rFonts w:cs="Courier New"/>
                <w:b/>
                <w:bCs/>
                <w:color w:val="000000"/>
              </w:rPr>
            </w:pPr>
          </w:p>
        </w:tc>
        <w:tc>
          <w:tcPr>
            <w:tcW w:w="1790" w:type="dxa"/>
            <w:gridSpan w:val="2"/>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53" w:type="dxa"/>
          </w:tcPr>
          <w:p w:rsidR="0019222F" w:rsidRDefault="0019222F">
            <w:pPr>
              <w:autoSpaceDE w:val="0"/>
              <w:autoSpaceDN w:val="0"/>
              <w:adjustRightInd w:val="0"/>
              <w:rPr>
                <w:rFonts w:cs="Courier New"/>
                <w:b/>
                <w:bCs/>
                <w:color w:val="000000"/>
              </w:rPr>
            </w:pPr>
          </w:p>
        </w:tc>
        <w:tc>
          <w:tcPr>
            <w:tcW w:w="1790" w:type="dxa"/>
            <w:gridSpan w:val="2"/>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53" w:type="dxa"/>
          </w:tcPr>
          <w:p w:rsidR="0019222F" w:rsidRDefault="0019222F">
            <w:pPr>
              <w:autoSpaceDE w:val="0"/>
              <w:autoSpaceDN w:val="0"/>
              <w:adjustRightInd w:val="0"/>
              <w:rPr>
                <w:rFonts w:cs="Courier New"/>
                <w:b/>
                <w:bCs/>
                <w:color w:val="000000"/>
              </w:rPr>
            </w:pPr>
          </w:p>
        </w:tc>
        <w:tc>
          <w:tcPr>
            <w:tcW w:w="1790" w:type="dxa"/>
            <w:gridSpan w:val="2"/>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53" w:type="dxa"/>
          </w:tcPr>
          <w:p w:rsidR="0019222F" w:rsidRDefault="0019222F">
            <w:pPr>
              <w:autoSpaceDE w:val="0"/>
              <w:autoSpaceDN w:val="0"/>
              <w:adjustRightInd w:val="0"/>
              <w:rPr>
                <w:rFonts w:cs="Courier New"/>
                <w:b/>
                <w:bCs/>
                <w:color w:val="000000"/>
              </w:rPr>
            </w:pPr>
          </w:p>
        </w:tc>
        <w:tc>
          <w:tcPr>
            <w:tcW w:w="1790" w:type="dxa"/>
            <w:gridSpan w:val="2"/>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53" w:type="dxa"/>
          </w:tcPr>
          <w:p w:rsidR="0019222F" w:rsidRDefault="0019222F">
            <w:pPr>
              <w:autoSpaceDE w:val="0"/>
              <w:autoSpaceDN w:val="0"/>
              <w:adjustRightInd w:val="0"/>
              <w:rPr>
                <w:rFonts w:cs="Courier New"/>
                <w:b/>
                <w:bCs/>
                <w:color w:val="000000"/>
              </w:rPr>
            </w:pPr>
          </w:p>
        </w:tc>
        <w:tc>
          <w:tcPr>
            <w:tcW w:w="1790" w:type="dxa"/>
            <w:gridSpan w:val="2"/>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53" w:type="dxa"/>
          </w:tcPr>
          <w:p w:rsidR="0019222F" w:rsidRDefault="0019222F">
            <w:pPr>
              <w:autoSpaceDE w:val="0"/>
              <w:autoSpaceDN w:val="0"/>
              <w:adjustRightInd w:val="0"/>
              <w:rPr>
                <w:rFonts w:cs="Courier New"/>
                <w:b/>
                <w:bCs/>
                <w:color w:val="000000"/>
              </w:rPr>
            </w:pPr>
          </w:p>
        </w:tc>
        <w:tc>
          <w:tcPr>
            <w:tcW w:w="1790" w:type="dxa"/>
            <w:gridSpan w:val="2"/>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69" w:type="dxa"/>
            <w:gridSpan w:val="2"/>
          </w:tcPr>
          <w:p w:rsidR="0019222F" w:rsidRDefault="0019222F">
            <w:pPr>
              <w:autoSpaceDE w:val="0"/>
              <w:autoSpaceDN w:val="0"/>
              <w:adjustRightInd w:val="0"/>
              <w:rPr>
                <w:rFonts w:cs="Courier New"/>
                <w:b/>
                <w:bCs/>
                <w:color w:val="000000"/>
              </w:rPr>
            </w:pPr>
          </w:p>
        </w:tc>
        <w:tc>
          <w:tcPr>
            <w:tcW w:w="1774" w:type="dxa"/>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53" w:type="dxa"/>
          </w:tcPr>
          <w:p w:rsidR="0019222F" w:rsidRDefault="0019222F">
            <w:pPr>
              <w:autoSpaceDE w:val="0"/>
              <w:autoSpaceDN w:val="0"/>
              <w:adjustRightInd w:val="0"/>
              <w:rPr>
                <w:rFonts w:cs="Courier New"/>
                <w:b/>
                <w:bCs/>
                <w:color w:val="000000"/>
              </w:rPr>
            </w:pPr>
          </w:p>
        </w:tc>
        <w:tc>
          <w:tcPr>
            <w:tcW w:w="1790" w:type="dxa"/>
            <w:gridSpan w:val="2"/>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r w:rsidR="0019222F">
        <w:tc>
          <w:tcPr>
            <w:tcW w:w="1573" w:type="dxa"/>
          </w:tcPr>
          <w:p w:rsidR="0019222F" w:rsidRDefault="0019222F">
            <w:pPr>
              <w:autoSpaceDE w:val="0"/>
              <w:autoSpaceDN w:val="0"/>
              <w:adjustRightInd w:val="0"/>
              <w:rPr>
                <w:rFonts w:cs="Courier New"/>
                <w:b/>
                <w:bCs/>
                <w:color w:val="000000"/>
              </w:rPr>
            </w:pPr>
          </w:p>
        </w:tc>
        <w:tc>
          <w:tcPr>
            <w:tcW w:w="1657" w:type="dxa"/>
          </w:tcPr>
          <w:p w:rsidR="0019222F" w:rsidRDefault="0019222F">
            <w:pPr>
              <w:autoSpaceDE w:val="0"/>
              <w:autoSpaceDN w:val="0"/>
              <w:adjustRightInd w:val="0"/>
              <w:rPr>
                <w:rFonts w:cs="Courier New"/>
                <w:b/>
                <w:bCs/>
                <w:color w:val="000000"/>
              </w:rPr>
            </w:pPr>
          </w:p>
        </w:tc>
        <w:tc>
          <w:tcPr>
            <w:tcW w:w="1653" w:type="dxa"/>
          </w:tcPr>
          <w:p w:rsidR="0019222F" w:rsidRDefault="0019222F">
            <w:pPr>
              <w:autoSpaceDE w:val="0"/>
              <w:autoSpaceDN w:val="0"/>
              <w:adjustRightInd w:val="0"/>
              <w:rPr>
                <w:rFonts w:cs="Courier New"/>
                <w:b/>
                <w:bCs/>
                <w:color w:val="000000"/>
              </w:rPr>
            </w:pPr>
          </w:p>
        </w:tc>
        <w:tc>
          <w:tcPr>
            <w:tcW w:w="1790" w:type="dxa"/>
            <w:gridSpan w:val="2"/>
          </w:tcPr>
          <w:p w:rsidR="0019222F" w:rsidRDefault="0019222F">
            <w:pPr>
              <w:autoSpaceDE w:val="0"/>
              <w:autoSpaceDN w:val="0"/>
              <w:adjustRightInd w:val="0"/>
              <w:rPr>
                <w:rFonts w:cs="Courier New"/>
                <w:b/>
                <w:bCs/>
                <w:color w:val="000000"/>
              </w:rPr>
            </w:pPr>
          </w:p>
        </w:tc>
        <w:tc>
          <w:tcPr>
            <w:tcW w:w="2347" w:type="dxa"/>
          </w:tcPr>
          <w:p w:rsidR="0019222F" w:rsidRDefault="0019222F">
            <w:pPr>
              <w:autoSpaceDE w:val="0"/>
              <w:autoSpaceDN w:val="0"/>
              <w:adjustRightInd w:val="0"/>
              <w:rPr>
                <w:rFonts w:cs="Courier New"/>
                <w:b/>
                <w:bCs/>
                <w:color w:val="000000"/>
              </w:rPr>
            </w:pPr>
          </w:p>
        </w:tc>
      </w:tr>
    </w:tbl>
    <w:p w:rsidR="003E168E" w:rsidRDefault="003E168E">
      <w:pPr>
        <w:tabs>
          <w:tab w:val="left" w:pos="9090"/>
        </w:tabs>
        <w:autoSpaceDE w:val="0"/>
        <w:autoSpaceDN w:val="0"/>
        <w:adjustRightInd w:val="0"/>
        <w:rPr>
          <w:rFonts w:cs="Courier New"/>
          <w:b/>
          <w:bCs/>
          <w:color w:val="000000"/>
        </w:rPr>
      </w:pPr>
      <w:r>
        <w:rPr>
          <w:rFonts w:cs="Courier New"/>
          <w:b/>
          <w:bCs/>
          <w:color w:val="000000"/>
        </w:rPr>
        <w:t xml:space="preserve">Signed by </w:t>
      </w:r>
      <w:r w:rsidR="00F90E30">
        <w:rPr>
          <w:rFonts w:cs="Courier New"/>
          <w:b/>
          <w:bCs/>
          <w:color w:val="000000"/>
        </w:rPr>
        <w:t xml:space="preserve">Individual </w:t>
      </w:r>
      <w:r>
        <w:rPr>
          <w:rFonts w:cs="Courier New"/>
          <w:b/>
          <w:bCs/>
          <w:color w:val="000000"/>
        </w:rPr>
        <w:t>Installer-Applicator:</w:t>
      </w:r>
      <w:r w:rsidR="00F90E30">
        <w:rPr>
          <w:rFonts w:cs="Courier New"/>
          <w:b/>
          <w:bCs/>
          <w:color w:val="000000"/>
        </w:rPr>
        <w:t xml:space="preserve"> </w:t>
      </w:r>
      <w:r>
        <w:rPr>
          <w:rFonts w:cs="Courier New"/>
          <w:b/>
          <w:bCs/>
          <w:color w:val="000000"/>
        </w:rPr>
        <w:br/>
      </w:r>
    </w:p>
    <w:p w:rsidR="003E168E" w:rsidRDefault="003E168E">
      <w:pPr>
        <w:tabs>
          <w:tab w:val="left" w:pos="9090"/>
        </w:tabs>
        <w:autoSpaceDE w:val="0"/>
        <w:autoSpaceDN w:val="0"/>
        <w:adjustRightInd w:val="0"/>
        <w:rPr>
          <w:rFonts w:cs="Courier New"/>
          <w:b/>
          <w:bCs/>
          <w:color w:val="000000"/>
        </w:rPr>
      </w:pPr>
      <w:r>
        <w:rPr>
          <w:rFonts w:cs="Courier New"/>
          <w:b/>
          <w:bCs/>
          <w:color w:val="000000"/>
        </w:rPr>
        <w:t xml:space="preserve">Date Signed </w:t>
      </w:r>
    </w:p>
    <w:p w:rsidR="003E168E" w:rsidRDefault="003E168E">
      <w:pPr>
        <w:autoSpaceDE w:val="0"/>
        <w:autoSpaceDN w:val="0"/>
        <w:adjustRightInd w:val="0"/>
        <w:rPr>
          <w:b/>
        </w:rPr>
      </w:pPr>
      <w:r>
        <w:br w:type="page"/>
      </w:r>
      <w:r>
        <w:lastRenderedPageBreak/>
        <w:tab/>
      </w:r>
      <w:r>
        <w:tab/>
      </w:r>
      <w:r>
        <w:tab/>
      </w:r>
      <w:r>
        <w:tab/>
      </w:r>
      <w:r>
        <w:tab/>
      </w:r>
      <w:r>
        <w:rPr>
          <w:b/>
        </w:rPr>
        <w:t>A</w:t>
      </w:r>
      <w:r w:rsidR="002D492C">
        <w:rPr>
          <w:b/>
        </w:rPr>
        <w:t>PPENDI</w:t>
      </w:r>
      <w:r>
        <w:rPr>
          <w:b/>
        </w:rPr>
        <w:t xml:space="preserve">X </w:t>
      </w:r>
      <w:r w:rsidR="00482AEC">
        <w:rPr>
          <w:b/>
        </w:rPr>
        <w:t>B</w:t>
      </w:r>
      <w:r>
        <w:rPr>
          <w:b/>
        </w:rPr>
        <w:t xml:space="preserve"> SCHEDULE </w:t>
      </w:r>
    </w:p>
    <w:p w:rsidR="003E168E" w:rsidRDefault="003E168E">
      <w:pPr>
        <w:autoSpaceDE w:val="0"/>
        <w:autoSpaceDN w:val="0"/>
        <w:adjustRightInd w:val="0"/>
        <w:rPr>
          <w:b/>
        </w:rPr>
      </w:pPr>
      <w:r>
        <w:rPr>
          <w:b/>
        </w:rPr>
        <w:t xml:space="preserve">Project Number: </w:t>
      </w:r>
      <w:r>
        <w:rPr>
          <w:b/>
        </w:rPr>
        <w:tab/>
      </w:r>
      <w:r>
        <w:rPr>
          <w:b/>
        </w:rPr>
        <w:tab/>
        <w:t>Project Name:</w:t>
      </w:r>
      <w:r>
        <w:rPr>
          <w:b/>
        </w:rPr>
        <w:tab/>
      </w:r>
      <w:r>
        <w:rPr>
          <w:b/>
        </w:rPr>
        <w:tab/>
        <w:t>Project Location:</w:t>
      </w:r>
    </w:p>
    <w:p w:rsidR="003E168E" w:rsidRDefault="003E168E">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045"/>
        <w:gridCol w:w="2714"/>
        <w:gridCol w:w="2448"/>
      </w:tblGrid>
      <w:tr w:rsidR="003E168E">
        <w:tc>
          <w:tcPr>
            <w:tcW w:w="2729" w:type="dxa"/>
          </w:tcPr>
          <w:p w:rsidR="003E168E" w:rsidRDefault="003E168E">
            <w:pPr>
              <w:autoSpaceDE w:val="0"/>
              <w:autoSpaceDN w:val="0"/>
              <w:adjustRightInd w:val="0"/>
              <w:rPr>
                <w:b/>
                <w:sz w:val="20"/>
                <w:szCs w:val="20"/>
              </w:rPr>
            </w:pPr>
            <w:r>
              <w:rPr>
                <w:b/>
                <w:sz w:val="20"/>
                <w:szCs w:val="20"/>
              </w:rPr>
              <w:t xml:space="preserve">Individual Floor/Location </w:t>
            </w:r>
          </w:p>
        </w:tc>
        <w:tc>
          <w:tcPr>
            <w:tcW w:w="2045" w:type="dxa"/>
          </w:tcPr>
          <w:p w:rsidR="003E168E" w:rsidRDefault="003E168E">
            <w:pPr>
              <w:autoSpaceDE w:val="0"/>
              <w:autoSpaceDN w:val="0"/>
              <w:adjustRightInd w:val="0"/>
              <w:rPr>
                <w:b/>
                <w:sz w:val="20"/>
                <w:szCs w:val="20"/>
              </w:rPr>
            </w:pPr>
            <w:r>
              <w:rPr>
                <w:b/>
                <w:sz w:val="20"/>
                <w:szCs w:val="20"/>
              </w:rPr>
              <w:t xml:space="preserve">Day/date </w:t>
            </w:r>
          </w:p>
          <w:p w:rsidR="003E168E" w:rsidRDefault="003E168E">
            <w:pPr>
              <w:autoSpaceDE w:val="0"/>
              <w:autoSpaceDN w:val="0"/>
              <w:adjustRightInd w:val="0"/>
              <w:rPr>
                <w:b/>
                <w:sz w:val="20"/>
                <w:szCs w:val="20"/>
              </w:rPr>
            </w:pPr>
            <w:r>
              <w:rPr>
                <w:b/>
                <w:sz w:val="20"/>
                <w:szCs w:val="20"/>
              </w:rPr>
              <w:t xml:space="preserve">Test Taken </w:t>
            </w:r>
          </w:p>
        </w:tc>
        <w:tc>
          <w:tcPr>
            <w:tcW w:w="2714" w:type="dxa"/>
          </w:tcPr>
          <w:p w:rsidR="003E168E" w:rsidRDefault="003E168E">
            <w:pPr>
              <w:autoSpaceDE w:val="0"/>
              <w:autoSpaceDN w:val="0"/>
              <w:adjustRightInd w:val="0"/>
              <w:rPr>
                <w:b/>
                <w:sz w:val="20"/>
                <w:szCs w:val="20"/>
              </w:rPr>
            </w:pPr>
            <w:r>
              <w:rPr>
                <w:b/>
                <w:sz w:val="20"/>
                <w:szCs w:val="20"/>
              </w:rPr>
              <w:t xml:space="preserve">Individual Floor/Location </w:t>
            </w:r>
          </w:p>
        </w:tc>
        <w:tc>
          <w:tcPr>
            <w:tcW w:w="2448" w:type="dxa"/>
          </w:tcPr>
          <w:p w:rsidR="003E168E" w:rsidRDefault="003E168E">
            <w:pPr>
              <w:autoSpaceDE w:val="0"/>
              <w:autoSpaceDN w:val="0"/>
              <w:adjustRightInd w:val="0"/>
              <w:rPr>
                <w:b/>
                <w:sz w:val="20"/>
                <w:szCs w:val="20"/>
              </w:rPr>
            </w:pPr>
            <w:r>
              <w:rPr>
                <w:b/>
                <w:sz w:val="20"/>
                <w:szCs w:val="20"/>
              </w:rPr>
              <w:t xml:space="preserve">Day/Date </w:t>
            </w:r>
          </w:p>
          <w:p w:rsidR="003E168E" w:rsidRDefault="003E168E">
            <w:pPr>
              <w:autoSpaceDE w:val="0"/>
              <w:autoSpaceDN w:val="0"/>
              <w:adjustRightInd w:val="0"/>
              <w:rPr>
                <w:b/>
                <w:sz w:val="20"/>
                <w:szCs w:val="20"/>
              </w:rPr>
            </w:pPr>
            <w:r>
              <w:rPr>
                <w:b/>
                <w:sz w:val="20"/>
                <w:szCs w:val="20"/>
              </w:rPr>
              <w:t xml:space="preserve">Test Taken </w:t>
            </w:r>
          </w:p>
        </w:tc>
      </w:tr>
      <w:tr w:rsidR="003E168E">
        <w:tc>
          <w:tcPr>
            <w:tcW w:w="2729" w:type="dxa"/>
          </w:tcPr>
          <w:p w:rsidR="003E168E" w:rsidRDefault="003E168E">
            <w:pPr>
              <w:autoSpaceDE w:val="0"/>
              <w:autoSpaceDN w:val="0"/>
              <w:adjustRightInd w:val="0"/>
              <w:rPr>
                <w:b/>
                <w:sz w:val="20"/>
                <w:szCs w:val="20"/>
              </w:rPr>
            </w:pPr>
            <w:r>
              <w:rPr>
                <w:b/>
                <w:sz w:val="20"/>
                <w:szCs w:val="20"/>
              </w:rPr>
              <w:t xml:space="preserve">Moisture Test </w:t>
            </w:r>
            <w:r w:rsidR="00482AEC">
              <w:rPr>
                <w:b/>
                <w:sz w:val="20"/>
                <w:szCs w:val="20"/>
              </w:rPr>
              <w:t>per</w:t>
            </w:r>
            <w:r>
              <w:rPr>
                <w:b/>
                <w:sz w:val="20"/>
                <w:szCs w:val="20"/>
              </w:rPr>
              <w:t xml:space="preserve"> ASTM </w:t>
            </w:r>
            <w:r w:rsidR="002D492C">
              <w:rPr>
                <w:b/>
                <w:sz w:val="20"/>
                <w:szCs w:val="20"/>
              </w:rPr>
              <w:t>F1869</w:t>
            </w:r>
            <w:r>
              <w:rPr>
                <w:b/>
                <w:sz w:val="20"/>
                <w:szCs w:val="20"/>
              </w:rPr>
              <w:t xml:space="preserve"> To Be Taken Prior to SLU Installation </w:t>
            </w:r>
          </w:p>
        </w:tc>
        <w:tc>
          <w:tcPr>
            <w:tcW w:w="2045" w:type="dxa"/>
          </w:tcPr>
          <w:p w:rsidR="003E168E" w:rsidRDefault="003E168E">
            <w:pPr>
              <w:autoSpaceDE w:val="0"/>
              <w:autoSpaceDN w:val="0"/>
              <w:adjustRightInd w:val="0"/>
              <w:rPr>
                <w:b/>
                <w:sz w:val="20"/>
                <w:szCs w:val="20"/>
              </w:rPr>
            </w:pPr>
          </w:p>
        </w:tc>
        <w:tc>
          <w:tcPr>
            <w:tcW w:w="2714" w:type="dxa"/>
          </w:tcPr>
          <w:p w:rsidR="003E168E" w:rsidRDefault="00F631DB">
            <w:pPr>
              <w:autoSpaceDE w:val="0"/>
              <w:autoSpaceDN w:val="0"/>
              <w:adjustRightInd w:val="0"/>
              <w:rPr>
                <w:b/>
                <w:sz w:val="20"/>
                <w:szCs w:val="20"/>
              </w:rPr>
            </w:pPr>
            <w:r>
              <w:rPr>
                <w:b/>
                <w:sz w:val="20"/>
                <w:szCs w:val="20"/>
              </w:rPr>
              <w:t xml:space="preserve">Temperature Test on </w:t>
            </w:r>
          </w:p>
          <w:p w:rsidR="00F631DB" w:rsidRDefault="00F631DB">
            <w:pPr>
              <w:autoSpaceDE w:val="0"/>
              <w:autoSpaceDN w:val="0"/>
              <w:adjustRightInd w:val="0"/>
              <w:rPr>
                <w:b/>
                <w:sz w:val="20"/>
                <w:szCs w:val="20"/>
              </w:rPr>
            </w:pPr>
            <w:r>
              <w:rPr>
                <w:b/>
                <w:sz w:val="20"/>
                <w:szCs w:val="20"/>
              </w:rPr>
              <w:t xml:space="preserve">by In-field SLU Installer </w:t>
            </w:r>
          </w:p>
          <w:p w:rsidR="00F631DB" w:rsidRDefault="00F631DB">
            <w:pPr>
              <w:autoSpaceDE w:val="0"/>
              <w:autoSpaceDN w:val="0"/>
              <w:adjustRightInd w:val="0"/>
              <w:rPr>
                <w:b/>
                <w:sz w:val="20"/>
                <w:szCs w:val="20"/>
              </w:rPr>
            </w:pPr>
            <w:r>
              <w:rPr>
                <w:b/>
                <w:sz w:val="20"/>
                <w:szCs w:val="20"/>
              </w:rPr>
              <w:t>at time of SLU application</w:t>
            </w:r>
          </w:p>
        </w:tc>
        <w:tc>
          <w:tcPr>
            <w:tcW w:w="2448" w:type="dxa"/>
          </w:tcPr>
          <w:p w:rsidR="003E168E" w:rsidRDefault="003E168E">
            <w:pPr>
              <w:autoSpaceDE w:val="0"/>
              <w:autoSpaceDN w:val="0"/>
              <w:adjustRightInd w:val="0"/>
              <w:rPr>
                <w:b/>
              </w:rPr>
            </w:pPr>
          </w:p>
        </w:tc>
      </w:tr>
      <w:tr w:rsidR="003E168E">
        <w:tc>
          <w:tcPr>
            <w:tcW w:w="2729" w:type="dxa"/>
          </w:tcPr>
          <w:p w:rsidR="003E168E" w:rsidRDefault="003E168E">
            <w:pPr>
              <w:autoSpaceDE w:val="0"/>
              <w:autoSpaceDN w:val="0"/>
              <w:adjustRightInd w:val="0"/>
              <w:rPr>
                <w:b/>
              </w:rPr>
            </w:pPr>
          </w:p>
        </w:tc>
        <w:tc>
          <w:tcPr>
            <w:tcW w:w="2045" w:type="dxa"/>
          </w:tcPr>
          <w:p w:rsidR="003E168E" w:rsidRDefault="003E168E">
            <w:pPr>
              <w:autoSpaceDE w:val="0"/>
              <w:autoSpaceDN w:val="0"/>
              <w:adjustRightInd w:val="0"/>
              <w:rPr>
                <w:b/>
              </w:rPr>
            </w:pPr>
          </w:p>
        </w:tc>
        <w:tc>
          <w:tcPr>
            <w:tcW w:w="2714" w:type="dxa"/>
          </w:tcPr>
          <w:p w:rsidR="003E168E" w:rsidRDefault="003E168E">
            <w:pPr>
              <w:autoSpaceDE w:val="0"/>
              <w:autoSpaceDN w:val="0"/>
              <w:adjustRightInd w:val="0"/>
              <w:rPr>
                <w:b/>
              </w:rPr>
            </w:pPr>
          </w:p>
        </w:tc>
        <w:tc>
          <w:tcPr>
            <w:tcW w:w="2448" w:type="dxa"/>
          </w:tcPr>
          <w:p w:rsidR="003E168E" w:rsidRDefault="003E168E">
            <w:pPr>
              <w:autoSpaceDE w:val="0"/>
              <w:autoSpaceDN w:val="0"/>
              <w:adjustRightInd w:val="0"/>
              <w:rPr>
                <w:b/>
              </w:rPr>
            </w:pPr>
          </w:p>
        </w:tc>
      </w:tr>
      <w:tr w:rsidR="003E168E">
        <w:tc>
          <w:tcPr>
            <w:tcW w:w="2729" w:type="dxa"/>
          </w:tcPr>
          <w:p w:rsidR="003E168E" w:rsidRDefault="003E168E">
            <w:pPr>
              <w:autoSpaceDE w:val="0"/>
              <w:autoSpaceDN w:val="0"/>
              <w:adjustRightInd w:val="0"/>
              <w:rPr>
                <w:b/>
              </w:rPr>
            </w:pPr>
          </w:p>
        </w:tc>
        <w:tc>
          <w:tcPr>
            <w:tcW w:w="2045" w:type="dxa"/>
          </w:tcPr>
          <w:p w:rsidR="003E168E" w:rsidRDefault="003E168E">
            <w:pPr>
              <w:autoSpaceDE w:val="0"/>
              <w:autoSpaceDN w:val="0"/>
              <w:adjustRightInd w:val="0"/>
              <w:rPr>
                <w:b/>
              </w:rPr>
            </w:pPr>
          </w:p>
        </w:tc>
        <w:tc>
          <w:tcPr>
            <w:tcW w:w="2714" w:type="dxa"/>
          </w:tcPr>
          <w:p w:rsidR="003E168E" w:rsidRDefault="003E168E">
            <w:pPr>
              <w:autoSpaceDE w:val="0"/>
              <w:autoSpaceDN w:val="0"/>
              <w:adjustRightInd w:val="0"/>
              <w:rPr>
                <w:b/>
              </w:rPr>
            </w:pPr>
          </w:p>
        </w:tc>
        <w:tc>
          <w:tcPr>
            <w:tcW w:w="2448" w:type="dxa"/>
          </w:tcPr>
          <w:p w:rsidR="003E168E" w:rsidRDefault="003E168E">
            <w:pPr>
              <w:autoSpaceDE w:val="0"/>
              <w:autoSpaceDN w:val="0"/>
              <w:adjustRightInd w:val="0"/>
              <w:rPr>
                <w:b/>
              </w:rPr>
            </w:pPr>
          </w:p>
        </w:tc>
      </w:tr>
      <w:tr w:rsidR="003E168E">
        <w:tc>
          <w:tcPr>
            <w:tcW w:w="2729" w:type="dxa"/>
          </w:tcPr>
          <w:p w:rsidR="003E168E" w:rsidRDefault="003E168E">
            <w:pPr>
              <w:autoSpaceDE w:val="0"/>
              <w:autoSpaceDN w:val="0"/>
              <w:adjustRightInd w:val="0"/>
              <w:rPr>
                <w:b/>
              </w:rPr>
            </w:pPr>
          </w:p>
        </w:tc>
        <w:tc>
          <w:tcPr>
            <w:tcW w:w="2045" w:type="dxa"/>
          </w:tcPr>
          <w:p w:rsidR="003E168E" w:rsidRDefault="003E168E">
            <w:pPr>
              <w:autoSpaceDE w:val="0"/>
              <w:autoSpaceDN w:val="0"/>
              <w:adjustRightInd w:val="0"/>
              <w:rPr>
                <w:b/>
              </w:rPr>
            </w:pPr>
          </w:p>
        </w:tc>
        <w:tc>
          <w:tcPr>
            <w:tcW w:w="2714" w:type="dxa"/>
          </w:tcPr>
          <w:p w:rsidR="003E168E" w:rsidRDefault="003E168E">
            <w:pPr>
              <w:autoSpaceDE w:val="0"/>
              <w:autoSpaceDN w:val="0"/>
              <w:adjustRightInd w:val="0"/>
              <w:rPr>
                <w:b/>
              </w:rPr>
            </w:pPr>
          </w:p>
        </w:tc>
        <w:tc>
          <w:tcPr>
            <w:tcW w:w="2448" w:type="dxa"/>
          </w:tcPr>
          <w:p w:rsidR="003E168E" w:rsidRDefault="003E168E">
            <w:pPr>
              <w:autoSpaceDE w:val="0"/>
              <w:autoSpaceDN w:val="0"/>
              <w:adjustRightInd w:val="0"/>
              <w:rPr>
                <w:b/>
              </w:rPr>
            </w:pPr>
          </w:p>
        </w:tc>
      </w:tr>
      <w:tr w:rsidR="003E168E">
        <w:tc>
          <w:tcPr>
            <w:tcW w:w="2729" w:type="dxa"/>
          </w:tcPr>
          <w:p w:rsidR="003E168E" w:rsidRDefault="003E168E">
            <w:pPr>
              <w:autoSpaceDE w:val="0"/>
              <w:autoSpaceDN w:val="0"/>
              <w:adjustRightInd w:val="0"/>
              <w:rPr>
                <w:b/>
              </w:rPr>
            </w:pPr>
          </w:p>
        </w:tc>
        <w:tc>
          <w:tcPr>
            <w:tcW w:w="2045" w:type="dxa"/>
          </w:tcPr>
          <w:p w:rsidR="003E168E" w:rsidRDefault="003E168E">
            <w:pPr>
              <w:autoSpaceDE w:val="0"/>
              <w:autoSpaceDN w:val="0"/>
              <w:adjustRightInd w:val="0"/>
              <w:rPr>
                <w:b/>
              </w:rPr>
            </w:pPr>
          </w:p>
        </w:tc>
        <w:tc>
          <w:tcPr>
            <w:tcW w:w="2714" w:type="dxa"/>
          </w:tcPr>
          <w:p w:rsidR="003E168E" w:rsidRDefault="003E168E">
            <w:pPr>
              <w:autoSpaceDE w:val="0"/>
              <w:autoSpaceDN w:val="0"/>
              <w:adjustRightInd w:val="0"/>
              <w:rPr>
                <w:b/>
              </w:rPr>
            </w:pPr>
          </w:p>
        </w:tc>
        <w:tc>
          <w:tcPr>
            <w:tcW w:w="2448" w:type="dxa"/>
          </w:tcPr>
          <w:p w:rsidR="003E168E" w:rsidRDefault="003E168E">
            <w:pPr>
              <w:autoSpaceDE w:val="0"/>
              <w:autoSpaceDN w:val="0"/>
              <w:adjustRightInd w:val="0"/>
              <w:rPr>
                <w:b/>
              </w:rPr>
            </w:pPr>
          </w:p>
        </w:tc>
      </w:tr>
      <w:tr w:rsidR="003E168E">
        <w:tc>
          <w:tcPr>
            <w:tcW w:w="2729" w:type="dxa"/>
          </w:tcPr>
          <w:p w:rsidR="003E168E" w:rsidRDefault="003E168E">
            <w:pPr>
              <w:autoSpaceDE w:val="0"/>
              <w:autoSpaceDN w:val="0"/>
              <w:adjustRightInd w:val="0"/>
              <w:rPr>
                <w:b/>
              </w:rPr>
            </w:pPr>
          </w:p>
        </w:tc>
        <w:tc>
          <w:tcPr>
            <w:tcW w:w="2045" w:type="dxa"/>
          </w:tcPr>
          <w:p w:rsidR="003E168E" w:rsidRDefault="003E168E">
            <w:pPr>
              <w:autoSpaceDE w:val="0"/>
              <w:autoSpaceDN w:val="0"/>
              <w:adjustRightInd w:val="0"/>
              <w:rPr>
                <w:b/>
              </w:rPr>
            </w:pPr>
          </w:p>
        </w:tc>
        <w:tc>
          <w:tcPr>
            <w:tcW w:w="2714" w:type="dxa"/>
          </w:tcPr>
          <w:p w:rsidR="003E168E" w:rsidRDefault="003E168E">
            <w:pPr>
              <w:autoSpaceDE w:val="0"/>
              <w:autoSpaceDN w:val="0"/>
              <w:adjustRightInd w:val="0"/>
              <w:rPr>
                <w:b/>
              </w:rPr>
            </w:pPr>
          </w:p>
        </w:tc>
        <w:tc>
          <w:tcPr>
            <w:tcW w:w="2448" w:type="dxa"/>
          </w:tcPr>
          <w:p w:rsidR="003E168E" w:rsidRDefault="003E168E">
            <w:pPr>
              <w:autoSpaceDE w:val="0"/>
              <w:autoSpaceDN w:val="0"/>
              <w:adjustRightInd w:val="0"/>
              <w:rPr>
                <w:b/>
              </w:rPr>
            </w:pPr>
          </w:p>
        </w:tc>
      </w:tr>
      <w:tr w:rsidR="003E168E">
        <w:tc>
          <w:tcPr>
            <w:tcW w:w="2729" w:type="dxa"/>
          </w:tcPr>
          <w:p w:rsidR="003E168E" w:rsidRDefault="003E168E">
            <w:pPr>
              <w:autoSpaceDE w:val="0"/>
              <w:autoSpaceDN w:val="0"/>
              <w:adjustRightInd w:val="0"/>
              <w:rPr>
                <w:b/>
              </w:rPr>
            </w:pPr>
          </w:p>
        </w:tc>
        <w:tc>
          <w:tcPr>
            <w:tcW w:w="2045" w:type="dxa"/>
          </w:tcPr>
          <w:p w:rsidR="003E168E" w:rsidRDefault="003E168E">
            <w:pPr>
              <w:autoSpaceDE w:val="0"/>
              <w:autoSpaceDN w:val="0"/>
              <w:adjustRightInd w:val="0"/>
              <w:rPr>
                <w:b/>
              </w:rPr>
            </w:pPr>
          </w:p>
        </w:tc>
        <w:tc>
          <w:tcPr>
            <w:tcW w:w="2714" w:type="dxa"/>
          </w:tcPr>
          <w:p w:rsidR="003E168E" w:rsidRDefault="003E168E">
            <w:pPr>
              <w:autoSpaceDE w:val="0"/>
              <w:autoSpaceDN w:val="0"/>
              <w:adjustRightInd w:val="0"/>
              <w:rPr>
                <w:b/>
              </w:rPr>
            </w:pPr>
          </w:p>
        </w:tc>
        <w:tc>
          <w:tcPr>
            <w:tcW w:w="2448" w:type="dxa"/>
          </w:tcPr>
          <w:p w:rsidR="003E168E" w:rsidRDefault="003E168E">
            <w:pPr>
              <w:autoSpaceDE w:val="0"/>
              <w:autoSpaceDN w:val="0"/>
              <w:adjustRightInd w:val="0"/>
              <w:rPr>
                <w:b/>
              </w:rPr>
            </w:pPr>
          </w:p>
        </w:tc>
      </w:tr>
      <w:tr w:rsidR="003E168E">
        <w:tc>
          <w:tcPr>
            <w:tcW w:w="2729" w:type="dxa"/>
          </w:tcPr>
          <w:p w:rsidR="003E168E" w:rsidRDefault="003E168E">
            <w:pPr>
              <w:autoSpaceDE w:val="0"/>
              <w:autoSpaceDN w:val="0"/>
              <w:adjustRightInd w:val="0"/>
              <w:rPr>
                <w:b/>
              </w:rPr>
            </w:pPr>
          </w:p>
        </w:tc>
        <w:tc>
          <w:tcPr>
            <w:tcW w:w="2045" w:type="dxa"/>
          </w:tcPr>
          <w:p w:rsidR="003E168E" w:rsidRDefault="003E168E">
            <w:pPr>
              <w:autoSpaceDE w:val="0"/>
              <w:autoSpaceDN w:val="0"/>
              <w:adjustRightInd w:val="0"/>
              <w:rPr>
                <w:b/>
              </w:rPr>
            </w:pPr>
          </w:p>
        </w:tc>
        <w:tc>
          <w:tcPr>
            <w:tcW w:w="2714" w:type="dxa"/>
          </w:tcPr>
          <w:p w:rsidR="003E168E" w:rsidRDefault="003E168E">
            <w:pPr>
              <w:autoSpaceDE w:val="0"/>
              <w:autoSpaceDN w:val="0"/>
              <w:adjustRightInd w:val="0"/>
              <w:rPr>
                <w:b/>
              </w:rPr>
            </w:pPr>
          </w:p>
        </w:tc>
        <w:tc>
          <w:tcPr>
            <w:tcW w:w="2448" w:type="dxa"/>
          </w:tcPr>
          <w:p w:rsidR="003E168E" w:rsidRDefault="003E168E">
            <w:pPr>
              <w:autoSpaceDE w:val="0"/>
              <w:autoSpaceDN w:val="0"/>
              <w:adjustRightInd w:val="0"/>
              <w:rPr>
                <w:b/>
              </w:rPr>
            </w:pPr>
          </w:p>
        </w:tc>
      </w:tr>
      <w:tr w:rsidR="003E168E">
        <w:tc>
          <w:tcPr>
            <w:tcW w:w="2729" w:type="dxa"/>
          </w:tcPr>
          <w:p w:rsidR="003E168E" w:rsidRDefault="003E168E">
            <w:pPr>
              <w:autoSpaceDE w:val="0"/>
              <w:autoSpaceDN w:val="0"/>
              <w:adjustRightInd w:val="0"/>
              <w:rPr>
                <w:b/>
              </w:rPr>
            </w:pPr>
          </w:p>
        </w:tc>
        <w:tc>
          <w:tcPr>
            <w:tcW w:w="2045" w:type="dxa"/>
          </w:tcPr>
          <w:p w:rsidR="003E168E" w:rsidRDefault="003E168E">
            <w:pPr>
              <w:autoSpaceDE w:val="0"/>
              <w:autoSpaceDN w:val="0"/>
              <w:adjustRightInd w:val="0"/>
              <w:rPr>
                <w:b/>
              </w:rPr>
            </w:pPr>
          </w:p>
        </w:tc>
        <w:tc>
          <w:tcPr>
            <w:tcW w:w="2714" w:type="dxa"/>
          </w:tcPr>
          <w:p w:rsidR="003E168E" w:rsidRDefault="003E168E">
            <w:pPr>
              <w:autoSpaceDE w:val="0"/>
              <w:autoSpaceDN w:val="0"/>
              <w:adjustRightInd w:val="0"/>
              <w:rPr>
                <w:b/>
              </w:rPr>
            </w:pPr>
          </w:p>
        </w:tc>
        <w:tc>
          <w:tcPr>
            <w:tcW w:w="2448" w:type="dxa"/>
          </w:tcPr>
          <w:p w:rsidR="003E168E" w:rsidRDefault="003E168E">
            <w:pPr>
              <w:autoSpaceDE w:val="0"/>
              <w:autoSpaceDN w:val="0"/>
              <w:adjustRightInd w:val="0"/>
              <w:rPr>
                <w:b/>
              </w:rPr>
            </w:pPr>
          </w:p>
        </w:tc>
      </w:tr>
      <w:tr w:rsidR="003E168E">
        <w:tc>
          <w:tcPr>
            <w:tcW w:w="2729" w:type="dxa"/>
          </w:tcPr>
          <w:p w:rsidR="003E168E" w:rsidRDefault="003E168E">
            <w:pPr>
              <w:autoSpaceDE w:val="0"/>
              <w:autoSpaceDN w:val="0"/>
              <w:adjustRightInd w:val="0"/>
              <w:rPr>
                <w:b/>
              </w:rPr>
            </w:pPr>
          </w:p>
        </w:tc>
        <w:tc>
          <w:tcPr>
            <w:tcW w:w="2045" w:type="dxa"/>
          </w:tcPr>
          <w:p w:rsidR="003E168E" w:rsidRDefault="003E168E">
            <w:pPr>
              <w:autoSpaceDE w:val="0"/>
              <w:autoSpaceDN w:val="0"/>
              <w:adjustRightInd w:val="0"/>
              <w:rPr>
                <w:b/>
              </w:rPr>
            </w:pPr>
          </w:p>
        </w:tc>
        <w:tc>
          <w:tcPr>
            <w:tcW w:w="2714" w:type="dxa"/>
          </w:tcPr>
          <w:p w:rsidR="003E168E" w:rsidRDefault="003E168E">
            <w:pPr>
              <w:autoSpaceDE w:val="0"/>
              <w:autoSpaceDN w:val="0"/>
              <w:adjustRightInd w:val="0"/>
              <w:rPr>
                <w:b/>
              </w:rPr>
            </w:pPr>
          </w:p>
        </w:tc>
        <w:tc>
          <w:tcPr>
            <w:tcW w:w="2448" w:type="dxa"/>
          </w:tcPr>
          <w:p w:rsidR="003E168E" w:rsidRDefault="003E168E">
            <w:pPr>
              <w:autoSpaceDE w:val="0"/>
              <w:autoSpaceDN w:val="0"/>
              <w:adjustRightInd w:val="0"/>
              <w:rPr>
                <w:b/>
              </w:rPr>
            </w:pPr>
          </w:p>
        </w:tc>
      </w:tr>
    </w:tbl>
    <w:p w:rsidR="003E168E" w:rsidRDefault="003E168E">
      <w:pPr>
        <w:autoSpaceDE w:val="0"/>
        <w:autoSpaceDN w:val="0"/>
        <w:adjustRightInd w:val="0"/>
        <w:rPr>
          <w:b/>
        </w:rPr>
      </w:pPr>
    </w:p>
    <w:p w:rsidR="003E168E" w:rsidRDefault="003E168E">
      <w:pPr>
        <w:autoSpaceDE w:val="0"/>
        <w:autoSpaceDN w:val="0"/>
        <w:adjustRightInd w:val="0"/>
        <w:rPr>
          <w:b/>
        </w:rPr>
      </w:pPr>
      <w:r>
        <w:rPr>
          <w:b/>
        </w:rPr>
        <w:t xml:space="preserve">Signed by </w:t>
      </w:r>
      <w:r w:rsidR="00F631DB">
        <w:rPr>
          <w:b/>
        </w:rPr>
        <w:t xml:space="preserve">Individual </w:t>
      </w:r>
      <w:r>
        <w:rPr>
          <w:b/>
        </w:rPr>
        <w:t xml:space="preserve">Installer-Applicator: </w:t>
      </w:r>
    </w:p>
    <w:p w:rsidR="003E168E" w:rsidRDefault="003E168E">
      <w:pPr>
        <w:autoSpaceDE w:val="0"/>
        <w:autoSpaceDN w:val="0"/>
        <w:adjustRightInd w:val="0"/>
        <w:rPr>
          <w:b/>
        </w:rPr>
      </w:pPr>
    </w:p>
    <w:p w:rsidR="003E168E" w:rsidRDefault="003E168E">
      <w:pPr>
        <w:autoSpaceDE w:val="0"/>
        <w:autoSpaceDN w:val="0"/>
        <w:adjustRightInd w:val="0"/>
        <w:rPr>
          <w:b/>
        </w:rPr>
      </w:pPr>
    </w:p>
    <w:p w:rsidR="003E168E" w:rsidRDefault="003E168E">
      <w:pPr>
        <w:autoSpaceDE w:val="0"/>
        <w:autoSpaceDN w:val="0"/>
        <w:adjustRightInd w:val="0"/>
        <w:rPr>
          <w:b/>
        </w:rPr>
      </w:pPr>
      <w:r>
        <w:rPr>
          <w:b/>
        </w:rPr>
        <w:t xml:space="preserve">Date of Signature: </w:t>
      </w:r>
    </w:p>
    <w:sectPr w:rsidR="003E168E">
      <w:headerReference w:type="default" r:id="rId13"/>
      <w:footerReference w:type="default" r:id="rId14"/>
      <w:pgSz w:w="12240" w:h="15840"/>
      <w:pgMar w:top="1080" w:right="108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9F1" w:rsidRDefault="009359F1">
      <w:r>
        <w:separator/>
      </w:r>
    </w:p>
  </w:endnote>
  <w:endnote w:type="continuationSeparator" w:id="0">
    <w:p w:rsidR="009359F1" w:rsidRDefault="00935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EC" w:rsidRDefault="00482AEC">
    <w:pPr>
      <w:pStyle w:val="Footer"/>
    </w:pPr>
  </w:p>
  <w:p w:rsidR="00482AEC" w:rsidRDefault="00482AEC">
    <w:pPr>
      <w:pStyle w:val="Footer"/>
      <w:rPr>
        <w:rFonts w:cs="Courier New"/>
        <w:b/>
      </w:rPr>
    </w:pPr>
    <w:r>
      <w:rPr>
        <w:rFonts w:cs="Courier New"/>
        <w:b/>
      </w:rPr>
      <w:t>NYCSA</w:t>
    </w:r>
    <w:r>
      <w:rPr>
        <w:rFonts w:cs="Courier New"/>
        <w:b/>
      </w:rPr>
      <w:tab/>
      <w:t xml:space="preserve">            CEMENT-BASED SELF-LEVELING UNDERLAYMENT 03542 - </w:t>
    </w:r>
    <w:r>
      <w:rPr>
        <w:rStyle w:val="PageNumber"/>
        <w:rFonts w:cs="Courier New"/>
        <w:b/>
      </w:rPr>
      <w:fldChar w:fldCharType="begin"/>
    </w:r>
    <w:r>
      <w:rPr>
        <w:rStyle w:val="PageNumber"/>
        <w:rFonts w:cs="Courier New"/>
        <w:b/>
      </w:rPr>
      <w:instrText xml:space="preserve"> PAGE </w:instrText>
    </w:r>
    <w:r>
      <w:rPr>
        <w:rStyle w:val="PageNumber"/>
        <w:rFonts w:cs="Courier New"/>
        <w:b/>
      </w:rPr>
      <w:fldChar w:fldCharType="separate"/>
    </w:r>
    <w:r w:rsidR="009F4401">
      <w:rPr>
        <w:rStyle w:val="PageNumber"/>
        <w:rFonts w:cs="Courier New"/>
        <w:b/>
        <w:noProof/>
      </w:rPr>
      <w:t>1</w:t>
    </w:r>
    <w:r>
      <w:rPr>
        <w:rStyle w:val="PageNumber"/>
        <w:rFonts w:cs="Courier New"/>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9F1" w:rsidRDefault="009359F1">
      <w:r>
        <w:separator/>
      </w:r>
    </w:p>
  </w:footnote>
  <w:footnote w:type="continuationSeparator" w:id="0">
    <w:p w:rsidR="009359F1" w:rsidRDefault="00935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EC" w:rsidRDefault="00977197">
    <w:pPr>
      <w:pStyle w:val="Header"/>
      <w:tabs>
        <w:tab w:val="clear" w:pos="8640"/>
        <w:tab w:val="right" w:pos="9720"/>
      </w:tabs>
      <w:rPr>
        <w:rFonts w:cs="Courier New"/>
        <w:b/>
      </w:rPr>
    </w:pPr>
    <w:r>
      <w:rPr>
        <w:b/>
        <w:spacing w:val="-3"/>
      </w:rPr>
      <w:t>09/14/10</w:t>
    </w:r>
    <w:r w:rsidR="004508D8">
      <w:rPr>
        <w:rFonts w:cs="Courier New"/>
        <w:b/>
      </w:rPr>
      <w:t xml:space="preserve">  </w:t>
    </w:r>
    <w:r w:rsidR="00482AEC">
      <w:rPr>
        <w:rFonts w:cs="Courier New"/>
        <w:b/>
      </w:rPr>
      <w:tab/>
    </w:r>
    <w:r w:rsidR="00482AEC">
      <w:rPr>
        <w:rFonts w:cs="Courier New"/>
        <w:b/>
      </w:rPr>
      <w:tab/>
      <w:t xml:space="preserve">    D</w:t>
    </w:r>
    <w:r>
      <w:rPr>
        <w:rFonts w:cs="Courier New"/>
        <w:b/>
      </w:rPr>
      <w:t>ESIGN</w:t>
    </w:r>
    <w:r w:rsidR="00482AEC">
      <w:rPr>
        <w:rFonts w:cs="Courier New"/>
        <w:b/>
      </w:rPr>
      <w:t xml:space="preserve"> N</w:t>
    </w:r>
    <w:r>
      <w:rPr>
        <w:rFonts w:cs="Courier New"/>
        <w:b/>
      </w:rPr>
      <w:t>O</w:t>
    </w:r>
    <w:r w:rsidR="00482AEC">
      <w:rPr>
        <w:rFonts w:cs="Courier New"/>
        <w:b/>
      </w:rPr>
      <w:t xml:space="preserve">. </w:t>
    </w:r>
    <w:r w:rsidR="00482AEC">
      <w:rPr>
        <w:rFonts w:cs="Courier New"/>
        <w:b/>
        <w:u w:val="single"/>
      </w:rPr>
      <w:t>___</w:t>
    </w:r>
    <w:r w:rsidR="00C01DBE">
      <w:rPr>
        <w:rFonts w:cs="Courier New"/>
        <w:b/>
        <w:u w:val="single"/>
      </w:rPr>
      <w:t xml:space="preserve"> </w:t>
    </w:r>
    <w:r w:rsidR="00482AEC">
      <w:rPr>
        <w:rFonts w:cs="Courier New"/>
        <w:b/>
        <w:u w:val="single"/>
      </w:rPr>
      <w:t>_</w:t>
    </w:r>
    <w:r w:rsidR="00C01DBE">
      <w:rPr>
        <w:rFonts w:cs="Courier New"/>
        <w:b/>
        <w:u w:val="single"/>
      </w:rPr>
      <w:t xml:space="preserve"> </w:t>
    </w:r>
    <w:r w:rsidR="00482AEC">
      <w:rPr>
        <w:rFonts w:cs="Courier New"/>
        <w:b/>
        <w:u w:val="single"/>
      </w:rPr>
      <w:t xml:space="preserve">   </w:t>
    </w:r>
  </w:p>
  <w:p w:rsidR="00482AEC" w:rsidRDefault="00482AEC">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483"/>
    <w:multiLevelType w:val="hybridMultilevel"/>
    <w:tmpl w:val="74847F02"/>
    <w:lvl w:ilvl="0" w:tplc="D17E85D6">
      <w:start w:val="3"/>
      <w:numFmt w:val="upperLetter"/>
      <w:lvlText w:val="%1."/>
      <w:lvlJc w:val="left"/>
      <w:pPr>
        <w:tabs>
          <w:tab w:val="num" w:pos="1260"/>
        </w:tabs>
        <w:ind w:left="1260" w:hanging="360"/>
      </w:pPr>
      <w:rPr>
        <w:rFonts w:hint="default"/>
      </w:rPr>
    </w:lvl>
    <w:lvl w:ilvl="1" w:tplc="F4E21D40">
      <w:start w:val="1"/>
      <w:numFmt w:val="decimal"/>
      <w:lvlText w:val="%2."/>
      <w:lvlJc w:val="left"/>
      <w:pPr>
        <w:tabs>
          <w:tab w:val="num" w:pos="2130"/>
        </w:tabs>
        <w:ind w:left="2130" w:hanging="60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9274060"/>
    <w:multiLevelType w:val="hybridMultilevel"/>
    <w:tmpl w:val="A9989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7AC53FA"/>
    <w:multiLevelType w:val="hybridMultilevel"/>
    <w:tmpl w:val="A35A4D82"/>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E7F20F1"/>
    <w:multiLevelType w:val="hybridMultilevel"/>
    <w:tmpl w:val="023629CA"/>
    <w:lvl w:ilvl="0" w:tplc="6FA2021A">
      <w:start w:val="8"/>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500E13"/>
    <w:multiLevelType w:val="hybridMultilevel"/>
    <w:tmpl w:val="1800318A"/>
    <w:lvl w:ilvl="0" w:tplc="35321FB2">
      <w:start w:val="2"/>
      <w:numFmt w:val="upperLetter"/>
      <w:lvlText w:val="%1."/>
      <w:lvlJc w:val="left"/>
      <w:pPr>
        <w:tabs>
          <w:tab w:val="num" w:pos="1080"/>
        </w:tabs>
        <w:ind w:left="1080" w:hanging="360"/>
      </w:pPr>
      <w:rPr>
        <w:rFonts w:hint="default"/>
      </w:rPr>
    </w:lvl>
    <w:lvl w:ilvl="1" w:tplc="F33E469E">
      <w:start w:val="1"/>
      <w:numFmt w:val="lowerLetter"/>
      <w:lvlText w:val="%2."/>
      <w:lvlJc w:val="left"/>
      <w:pPr>
        <w:tabs>
          <w:tab w:val="num" w:pos="2025"/>
        </w:tabs>
        <w:ind w:left="2025" w:hanging="585"/>
      </w:pPr>
      <w:rPr>
        <w:rFonts w:hint="default"/>
      </w:rPr>
    </w:lvl>
    <w:lvl w:ilvl="2" w:tplc="FA041926">
      <w:start w:val="1"/>
      <w:numFmt w:val="decimal"/>
      <w:lvlText w:val="%3."/>
      <w:lvlJc w:val="left"/>
      <w:pPr>
        <w:tabs>
          <w:tab w:val="num" w:pos="2925"/>
        </w:tabs>
        <w:ind w:left="2925" w:hanging="58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93B5BD3"/>
    <w:multiLevelType w:val="hybridMultilevel"/>
    <w:tmpl w:val="489ABF6A"/>
    <w:lvl w:ilvl="0" w:tplc="9D263734">
      <w:start w:val="1"/>
      <w:numFmt w:val="decimal"/>
      <w:lvlText w:val="%1."/>
      <w:lvlJc w:val="left"/>
      <w:pPr>
        <w:tabs>
          <w:tab w:val="num" w:pos="2025"/>
        </w:tabs>
        <w:ind w:left="2025" w:hanging="58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C165B4F"/>
    <w:multiLevelType w:val="hybridMultilevel"/>
    <w:tmpl w:val="96909314"/>
    <w:lvl w:ilvl="0" w:tplc="EBC8E7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D6D4FC5"/>
    <w:multiLevelType w:val="hybridMultilevel"/>
    <w:tmpl w:val="2D185508"/>
    <w:lvl w:ilvl="0" w:tplc="A89E217E">
      <w:start w:val="17"/>
      <w:numFmt w:val="decimal"/>
      <w:lvlText w:val="%1."/>
      <w:lvlJc w:val="left"/>
      <w:pPr>
        <w:tabs>
          <w:tab w:val="num" w:pos="2055"/>
        </w:tabs>
        <w:ind w:left="2055" w:hanging="435"/>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4B4B4962"/>
    <w:multiLevelType w:val="hybridMultilevel"/>
    <w:tmpl w:val="3C420EB6"/>
    <w:lvl w:ilvl="0" w:tplc="28EE7BD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203790A"/>
    <w:multiLevelType w:val="hybridMultilevel"/>
    <w:tmpl w:val="73482452"/>
    <w:lvl w:ilvl="0" w:tplc="35D22BBE">
      <w:start w:val="18"/>
      <w:numFmt w:val="decimal"/>
      <w:lvlText w:val="%1."/>
      <w:lvlJc w:val="left"/>
      <w:pPr>
        <w:tabs>
          <w:tab w:val="num" w:pos="2055"/>
        </w:tabs>
        <w:ind w:left="2055" w:hanging="435"/>
      </w:pPr>
      <w:rPr>
        <w:rFonts w:cs="Courier New" w:hint="default"/>
        <w:color w:val="00000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54EB70F7"/>
    <w:multiLevelType w:val="hybridMultilevel"/>
    <w:tmpl w:val="BE902A38"/>
    <w:lvl w:ilvl="0" w:tplc="6A5CE034">
      <w:start w:val="1"/>
      <w:numFmt w:val="decimal"/>
      <w:lvlText w:val="%1."/>
      <w:lvlJc w:val="left"/>
      <w:pPr>
        <w:tabs>
          <w:tab w:val="num" w:pos="2025"/>
        </w:tabs>
        <w:ind w:left="2025" w:hanging="58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A7D79D1"/>
    <w:multiLevelType w:val="hybridMultilevel"/>
    <w:tmpl w:val="36664DFE"/>
    <w:lvl w:ilvl="0" w:tplc="FEF83D3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94305C1E">
      <w:start w:val="1"/>
      <w:numFmt w:val="upperLetter"/>
      <w:pStyle w:val="Heading1"/>
      <w:lvlText w:val="%3."/>
      <w:lvlJc w:val="left"/>
      <w:pPr>
        <w:tabs>
          <w:tab w:val="num" w:pos="3795"/>
        </w:tabs>
        <w:ind w:left="3795" w:hanging="73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37473D4"/>
    <w:multiLevelType w:val="singleLevel"/>
    <w:tmpl w:val="B9928A2C"/>
    <w:lvl w:ilvl="0">
      <w:start w:val="1"/>
      <w:numFmt w:val="upperLetter"/>
      <w:lvlText w:val="%1."/>
      <w:lvlJc w:val="left"/>
      <w:pPr>
        <w:tabs>
          <w:tab w:val="num" w:pos="1440"/>
        </w:tabs>
        <w:ind w:left="1440" w:hanging="720"/>
      </w:pPr>
      <w:rPr>
        <w:rFonts w:hint="default"/>
      </w:rPr>
    </w:lvl>
  </w:abstractNum>
  <w:abstractNum w:abstractNumId="13">
    <w:nsid w:val="744C581B"/>
    <w:multiLevelType w:val="hybridMultilevel"/>
    <w:tmpl w:val="A9989872"/>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62A090B"/>
    <w:multiLevelType w:val="multilevel"/>
    <w:tmpl w:val="49B04A24"/>
    <w:lvl w:ilvl="0">
      <w:start w:val="1"/>
      <w:numFmt w:val="decimal"/>
      <w:lvlText w:val="%1"/>
      <w:lvlJc w:val="left"/>
      <w:pPr>
        <w:tabs>
          <w:tab w:val="num" w:pos="720"/>
        </w:tabs>
        <w:ind w:left="720" w:hanging="720"/>
      </w:pPr>
      <w:rPr>
        <w:rFonts w:hint="default"/>
        <w:u w:val="none"/>
      </w:rPr>
    </w:lvl>
    <w:lvl w:ilvl="1">
      <w:start w:val="2"/>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num w:numId="1">
    <w:abstractNumId w:val="12"/>
  </w:num>
  <w:num w:numId="2">
    <w:abstractNumId w:val="2"/>
  </w:num>
  <w:num w:numId="3">
    <w:abstractNumId w:val="4"/>
  </w:num>
  <w:num w:numId="4">
    <w:abstractNumId w:val="6"/>
  </w:num>
  <w:num w:numId="5">
    <w:abstractNumId w:val="5"/>
  </w:num>
  <w:num w:numId="6">
    <w:abstractNumId w:val="0"/>
  </w:num>
  <w:num w:numId="7">
    <w:abstractNumId w:val="7"/>
  </w:num>
  <w:num w:numId="8">
    <w:abstractNumId w:val="8"/>
  </w:num>
  <w:num w:numId="9">
    <w:abstractNumId w:val="9"/>
  </w:num>
  <w:num w:numId="10">
    <w:abstractNumId w:val="1"/>
  </w:num>
  <w:num w:numId="11">
    <w:abstractNumId w:val="13"/>
  </w:num>
  <w:num w:numId="12">
    <w:abstractNumId w:val="11"/>
  </w:num>
  <w:num w:numId="13">
    <w:abstractNumId w:val="14"/>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81C"/>
    <w:rsid w:val="00000826"/>
    <w:rsid w:val="00012943"/>
    <w:rsid w:val="00013882"/>
    <w:rsid w:val="00022F1B"/>
    <w:rsid w:val="000701BE"/>
    <w:rsid w:val="00090250"/>
    <w:rsid w:val="000D0BDA"/>
    <w:rsid w:val="000E4EAF"/>
    <w:rsid w:val="000F36E4"/>
    <w:rsid w:val="00147B2B"/>
    <w:rsid w:val="00182F45"/>
    <w:rsid w:val="00191ACD"/>
    <w:rsid w:val="0019222F"/>
    <w:rsid w:val="001D29FC"/>
    <w:rsid w:val="00217274"/>
    <w:rsid w:val="0023563D"/>
    <w:rsid w:val="0024136E"/>
    <w:rsid w:val="002440B1"/>
    <w:rsid w:val="00251BB9"/>
    <w:rsid w:val="00257967"/>
    <w:rsid w:val="00270F98"/>
    <w:rsid w:val="00286908"/>
    <w:rsid w:val="0029533D"/>
    <w:rsid w:val="002A53BD"/>
    <w:rsid w:val="002D492C"/>
    <w:rsid w:val="002D6D67"/>
    <w:rsid w:val="002D7B12"/>
    <w:rsid w:val="00301013"/>
    <w:rsid w:val="00301A31"/>
    <w:rsid w:val="00326106"/>
    <w:rsid w:val="0034701C"/>
    <w:rsid w:val="003473A1"/>
    <w:rsid w:val="00374BE5"/>
    <w:rsid w:val="00375AB4"/>
    <w:rsid w:val="00377CB9"/>
    <w:rsid w:val="00386618"/>
    <w:rsid w:val="00390D1A"/>
    <w:rsid w:val="00394769"/>
    <w:rsid w:val="003A533F"/>
    <w:rsid w:val="003C2184"/>
    <w:rsid w:val="003C48FD"/>
    <w:rsid w:val="003E06BF"/>
    <w:rsid w:val="003E168E"/>
    <w:rsid w:val="003F1C1B"/>
    <w:rsid w:val="003F5A39"/>
    <w:rsid w:val="00400D45"/>
    <w:rsid w:val="00412C6C"/>
    <w:rsid w:val="00437619"/>
    <w:rsid w:val="004404C9"/>
    <w:rsid w:val="004508D8"/>
    <w:rsid w:val="0047302F"/>
    <w:rsid w:val="00474DF6"/>
    <w:rsid w:val="00476018"/>
    <w:rsid w:val="00481678"/>
    <w:rsid w:val="00482AEC"/>
    <w:rsid w:val="00487830"/>
    <w:rsid w:val="004A3A33"/>
    <w:rsid w:val="004D2E1A"/>
    <w:rsid w:val="004E5333"/>
    <w:rsid w:val="005176D1"/>
    <w:rsid w:val="00527A22"/>
    <w:rsid w:val="00576DF9"/>
    <w:rsid w:val="00583909"/>
    <w:rsid w:val="005866F9"/>
    <w:rsid w:val="005A672E"/>
    <w:rsid w:val="005C2D8F"/>
    <w:rsid w:val="005C630B"/>
    <w:rsid w:val="005D12AE"/>
    <w:rsid w:val="00603561"/>
    <w:rsid w:val="006121FE"/>
    <w:rsid w:val="00627AF9"/>
    <w:rsid w:val="00633662"/>
    <w:rsid w:val="00634E1E"/>
    <w:rsid w:val="006462AF"/>
    <w:rsid w:val="006B0EF6"/>
    <w:rsid w:val="006B7013"/>
    <w:rsid w:val="006C6A4A"/>
    <w:rsid w:val="0070693F"/>
    <w:rsid w:val="00726B3E"/>
    <w:rsid w:val="00731224"/>
    <w:rsid w:val="0074418E"/>
    <w:rsid w:val="00747404"/>
    <w:rsid w:val="007502A7"/>
    <w:rsid w:val="00753514"/>
    <w:rsid w:val="00781A0D"/>
    <w:rsid w:val="007846C8"/>
    <w:rsid w:val="007A7F92"/>
    <w:rsid w:val="007B7768"/>
    <w:rsid w:val="007C4FB1"/>
    <w:rsid w:val="00800E16"/>
    <w:rsid w:val="00834321"/>
    <w:rsid w:val="00855584"/>
    <w:rsid w:val="00862E6E"/>
    <w:rsid w:val="008941B0"/>
    <w:rsid w:val="008B5C1B"/>
    <w:rsid w:val="008F1849"/>
    <w:rsid w:val="009359F1"/>
    <w:rsid w:val="00961F36"/>
    <w:rsid w:val="00977197"/>
    <w:rsid w:val="00981D1F"/>
    <w:rsid w:val="009831BE"/>
    <w:rsid w:val="00992F5C"/>
    <w:rsid w:val="009B2DF7"/>
    <w:rsid w:val="009C7DEC"/>
    <w:rsid w:val="009E4D6E"/>
    <w:rsid w:val="009F4401"/>
    <w:rsid w:val="009F51AF"/>
    <w:rsid w:val="00A26FB4"/>
    <w:rsid w:val="00A363A6"/>
    <w:rsid w:val="00A45C5E"/>
    <w:rsid w:val="00A62691"/>
    <w:rsid w:val="00A62D76"/>
    <w:rsid w:val="00A7781C"/>
    <w:rsid w:val="00A831A0"/>
    <w:rsid w:val="00A92D1F"/>
    <w:rsid w:val="00A97241"/>
    <w:rsid w:val="00AA00FF"/>
    <w:rsid w:val="00AA2902"/>
    <w:rsid w:val="00AD1341"/>
    <w:rsid w:val="00AF0CBF"/>
    <w:rsid w:val="00AF110D"/>
    <w:rsid w:val="00B45709"/>
    <w:rsid w:val="00B47204"/>
    <w:rsid w:val="00B653DC"/>
    <w:rsid w:val="00B83A6C"/>
    <w:rsid w:val="00B94AB6"/>
    <w:rsid w:val="00BA35D7"/>
    <w:rsid w:val="00BB605D"/>
    <w:rsid w:val="00BF390A"/>
    <w:rsid w:val="00C01DBE"/>
    <w:rsid w:val="00C148C4"/>
    <w:rsid w:val="00C47A9C"/>
    <w:rsid w:val="00C951DA"/>
    <w:rsid w:val="00CC6BC9"/>
    <w:rsid w:val="00D036D6"/>
    <w:rsid w:val="00D10269"/>
    <w:rsid w:val="00D119D8"/>
    <w:rsid w:val="00D13F2F"/>
    <w:rsid w:val="00D835C5"/>
    <w:rsid w:val="00DA14FA"/>
    <w:rsid w:val="00DB76DD"/>
    <w:rsid w:val="00DC27A4"/>
    <w:rsid w:val="00DE329A"/>
    <w:rsid w:val="00E00FAE"/>
    <w:rsid w:val="00E16252"/>
    <w:rsid w:val="00E44B7A"/>
    <w:rsid w:val="00E51B85"/>
    <w:rsid w:val="00E76CC2"/>
    <w:rsid w:val="00EA0AC6"/>
    <w:rsid w:val="00EB2F65"/>
    <w:rsid w:val="00EC27AA"/>
    <w:rsid w:val="00EC4483"/>
    <w:rsid w:val="00EE0079"/>
    <w:rsid w:val="00F215D1"/>
    <w:rsid w:val="00F355A8"/>
    <w:rsid w:val="00F60514"/>
    <w:rsid w:val="00F631DB"/>
    <w:rsid w:val="00F65367"/>
    <w:rsid w:val="00F82205"/>
    <w:rsid w:val="00F90E30"/>
    <w:rsid w:val="00FB3B91"/>
    <w:rsid w:val="00FF6E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pPr>
      <w:keepNext/>
      <w:numPr>
        <w:ilvl w:val="2"/>
        <w:numId w:val="12"/>
      </w:numPr>
      <w:tabs>
        <w:tab w:val="clear" w:pos="3795"/>
        <w:tab w:val="num" w:pos="720"/>
      </w:tabs>
      <w:ind w:hanging="3075"/>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2-A">
    <w:name w:val="Level2-A."/>
    <w:basedOn w:val="Normal"/>
    <w:next w:val="BodyText"/>
    <w:pPr>
      <w:tabs>
        <w:tab w:val="left" w:pos="-1440"/>
        <w:tab w:val="left" w:pos="900"/>
        <w:tab w:val="left" w:pos="1440"/>
        <w:tab w:val="left" w:pos="2160"/>
      </w:tabs>
      <w:ind w:left="1447" w:hanging="540"/>
      <w:jc w:val="both"/>
    </w:pPr>
    <w:rPr>
      <w:snapToGrid w:val="0"/>
      <w:szCs w:val="20"/>
    </w:rPr>
  </w:style>
  <w:style w:type="paragraph" w:customStyle="1" w:styleId="Level1-XXX">
    <w:name w:val="Level1-X.XX"/>
    <w:basedOn w:val="Normal"/>
    <w:next w:val="BodyText"/>
    <w:pPr>
      <w:tabs>
        <w:tab w:val="left" w:pos="900"/>
        <w:tab w:val="left" w:pos="1440"/>
      </w:tabs>
      <w:jc w:val="both"/>
    </w:pPr>
    <w:rPr>
      <w:b/>
      <w:snapToGrid w:val="0"/>
      <w:szCs w:val="20"/>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customStyle="1" w:styleId="Level1">
    <w:name w:val="Level 1"/>
    <w:basedOn w:val="Normal"/>
    <w:pPr>
      <w:widowControl w:val="0"/>
      <w:ind w:left="2160" w:hanging="720"/>
    </w:pPr>
    <w:rPr>
      <w:rFonts w:ascii="Courier" w:hAnsi="Courier"/>
      <w:snapToGrid w:val="0"/>
      <w:szCs w:val="20"/>
    </w:rPr>
  </w:style>
  <w:style w:type="paragraph" w:styleId="BodyTextIndent">
    <w:name w:val="Body Text Indent"/>
    <w:basedOn w:val="Normal"/>
    <w:pPr>
      <w:spacing w:after="120"/>
      <w:ind w:left="360"/>
    </w:p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Emphasis">
    <w:name w:val="Emphasis"/>
    <w:basedOn w:val="DefaultParagraphFont"/>
    <w:qFormat/>
    <w:rPr>
      <w:b/>
      <w:bCs/>
      <w:i w:val="0"/>
      <w:iCs w:val="0"/>
    </w:rPr>
  </w:style>
  <w:style w:type="paragraph" w:customStyle="1" w:styleId="Default">
    <w:name w:val="Default"/>
    <w:rsid w:val="00022F1B"/>
    <w:pPr>
      <w:autoSpaceDE w:val="0"/>
      <w:autoSpaceDN w:val="0"/>
      <w:adjustRightInd w:val="0"/>
    </w:pPr>
    <w:rPr>
      <w:rFonts w:ascii="Courier New" w:hAnsi="Courier New" w:cs="Courier New"/>
      <w:color w:val="000000"/>
      <w:sz w:val="24"/>
      <w:szCs w:val="24"/>
    </w:rPr>
  </w:style>
  <w:style w:type="character" w:styleId="HTMLCite">
    <w:name w:val="HTML Cite"/>
    <w:basedOn w:val="DefaultParagraphFont"/>
    <w:rsid w:val="004404C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04/07/00 LLW# 21292</vt:lpstr>
    </vt:vector>
  </TitlesOfParts>
  <Company>apk</Company>
  <LinksUpToDate>false</LinksUpToDate>
  <CharactersWithSpaces>32492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04/07/00 LLW# 21292</dc:title>
  <dc:creator>apk</dc:creator>
  <cp:lastModifiedBy>Patrick</cp:lastModifiedBy>
  <cp:revision>2</cp:revision>
  <cp:lastPrinted>2010-06-18T11:37:00Z</cp:lastPrinted>
  <dcterms:created xsi:type="dcterms:W3CDTF">2011-07-14T01:29:00Z</dcterms:created>
  <dcterms:modified xsi:type="dcterms:W3CDTF">2011-07-14T01:29:00Z</dcterms:modified>
</cp:coreProperties>
</file>